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4186" w14:textId="77777777" w:rsidR="004F5FA3" w:rsidRPr="00F73102" w:rsidRDefault="0084522F" w:rsidP="004F5FA3">
      <w:pPr>
        <w:pStyle w:val="Bezodstpw"/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UMOWA</w:t>
      </w:r>
      <w:r w:rsidR="004F5FA3" w:rsidRPr="00F73102">
        <w:t xml:space="preserve"> </w:t>
      </w:r>
      <w:r w:rsidRPr="00F73102">
        <w:rPr>
          <w:b/>
          <w:bCs/>
        </w:rPr>
        <w:t xml:space="preserve">O UDZIELANIE ŚWIADCZEŃ ZDROWOTNYCH </w:t>
      </w:r>
    </w:p>
    <w:p w14:paraId="766B0118" w14:textId="06B0B4FF" w:rsidR="00CD6588" w:rsidRPr="00F73102" w:rsidRDefault="0084522F" w:rsidP="004F5FA3">
      <w:pPr>
        <w:pStyle w:val="Bezodstpw"/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W ZAKRESIE DIAGNOSTYKI LABORATORYJNEJ</w:t>
      </w:r>
    </w:p>
    <w:p w14:paraId="3026CD03" w14:textId="57A33F88" w:rsidR="004F5FA3" w:rsidRPr="00F73102" w:rsidRDefault="004F5FA3" w:rsidP="004F5FA3">
      <w:pPr>
        <w:pStyle w:val="Bezodstpw"/>
        <w:spacing w:line="360" w:lineRule="auto"/>
        <w:jc w:val="center"/>
      </w:pPr>
      <w:r w:rsidRPr="00F73102">
        <w:rPr>
          <w:b/>
          <w:bCs/>
        </w:rPr>
        <w:t>/PROJEKT/</w:t>
      </w:r>
    </w:p>
    <w:p w14:paraId="38F5842E" w14:textId="77777777" w:rsidR="004F5FA3" w:rsidRPr="00F73102" w:rsidRDefault="004F5FA3" w:rsidP="004F5FA3">
      <w:pPr>
        <w:pStyle w:val="Bezodstpw"/>
        <w:spacing w:line="360" w:lineRule="auto"/>
        <w:rPr>
          <w:b/>
          <w:bCs/>
        </w:rPr>
      </w:pPr>
    </w:p>
    <w:p w14:paraId="30D4097D" w14:textId="5B633F49" w:rsidR="00CD6588" w:rsidRPr="00F73102" w:rsidRDefault="0084522F" w:rsidP="004F5FA3">
      <w:pPr>
        <w:pStyle w:val="Bezodstpw"/>
        <w:spacing w:line="360" w:lineRule="auto"/>
        <w:rPr>
          <w:b/>
          <w:bCs/>
        </w:rPr>
      </w:pPr>
      <w:r w:rsidRPr="00F73102">
        <w:rPr>
          <w:b/>
          <w:bCs/>
        </w:rPr>
        <w:t>zawarta w dniu ………………</w:t>
      </w:r>
      <w:r w:rsidR="004F5FA3" w:rsidRPr="00F73102">
        <w:rPr>
          <w:b/>
          <w:bCs/>
        </w:rPr>
        <w:t xml:space="preserve"> 2026 </w:t>
      </w:r>
      <w:r w:rsidRPr="00F73102">
        <w:rPr>
          <w:b/>
          <w:bCs/>
        </w:rPr>
        <w:t>r</w:t>
      </w:r>
      <w:r w:rsidR="004F5FA3" w:rsidRPr="00F73102">
        <w:rPr>
          <w:b/>
          <w:bCs/>
        </w:rPr>
        <w:t>oku</w:t>
      </w:r>
      <w:r w:rsidRPr="00F73102">
        <w:rPr>
          <w:b/>
          <w:bCs/>
        </w:rPr>
        <w:t xml:space="preserve"> </w:t>
      </w:r>
      <w:r w:rsidR="004F5FA3" w:rsidRPr="00F73102">
        <w:rPr>
          <w:b/>
          <w:bCs/>
        </w:rPr>
        <w:t>w Miliczu:</w:t>
      </w:r>
    </w:p>
    <w:p w14:paraId="267CC2BD" w14:textId="77777777" w:rsidR="004F5FA3" w:rsidRPr="00F73102" w:rsidRDefault="004F5FA3" w:rsidP="004F5FA3">
      <w:pPr>
        <w:pStyle w:val="Bezodstpw"/>
        <w:spacing w:line="360" w:lineRule="auto"/>
        <w:rPr>
          <w:b/>
          <w:bCs/>
        </w:rPr>
      </w:pPr>
    </w:p>
    <w:p w14:paraId="517CC33F" w14:textId="13650BA7" w:rsidR="00CD6588" w:rsidRPr="00F73102" w:rsidRDefault="0084522F" w:rsidP="004F5FA3">
      <w:pPr>
        <w:pStyle w:val="Bezodstpw"/>
        <w:spacing w:line="360" w:lineRule="auto"/>
        <w:rPr>
          <w:b/>
          <w:bCs/>
        </w:rPr>
      </w:pPr>
      <w:r w:rsidRPr="00F73102">
        <w:rPr>
          <w:b/>
          <w:bCs/>
        </w:rPr>
        <w:t xml:space="preserve">pomiędzy: </w:t>
      </w:r>
    </w:p>
    <w:p w14:paraId="451EE211" w14:textId="14FBF6C1" w:rsidR="004F5FA3" w:rsidRPr="00F73102" w:rsidRDefault="0084522F" w:rsidP="004F5FA3">
      <w:pPr>
        <w:pStyle w:val="Bezodstpw"/>
        <w:numPr>
          <w:ilvl w:val="0"/>
          <w:numId w:val="8"/>
        </w:numPr>
        <w:spacing w:line="360" w:lineRule="auto"/>
        <w:jc w:val="both"/>
        <w:rPr>
          <w:rFonts w:eastAsia="Times New Roman" w:cs="Calibri"/>
        </w:rPr>
      </w:pPr>
      <w:r w:rsidRPr="00F73102">
        <w:rPr>
          <w:rFonts w:cs="Calibri"/>
          <w:b/>
          <w:bCs/>
        </w:rPr>
        <w:t>Milicki</w:t>
      </w:r>
      <w:r w:rsidR="004F5FA3" w:rsidRPr="00F73102">
        <w:rPr>
          <w:rFonts w:cs="Calibri"/>
          <w:b/>
          <w:bCs/>
        </w:rPr>
        <w:t>m</w:t>
      </w:r>
      <w:r w:rsidRPr="00F73102">
        <w:rPr>
          <w:rFonts w:cs="Calibri"/>
          <w:b/>
          <w:bCs/>
        </w:rPr>
        <w:t xml:space="preserve"> Centrum Medyczn</w:t>
      </w:r>
      <w:r w:rsidR="004F5FA3" w:rsidRPr="00F73102">
        <w:rPr>
          <w:rFonts w:cs="Calibri"/>
          <w:b/>
          <w:bCs/>
        </w:rPr>
        <w:t>ym</w:t>
      </w:r>
      <w:r w:rsidRPr="00F73102">
        <w:rPr>
          <w:rFonts w:cs="Calibri"/>
          <w:b/>
          <w:bCs/>
        </w:rPr>
        <w:t xml:space="preserve"> </w:t>
      </w:r>
      <w:r w:rsidR="004F5FA3" w:rsidRPr="00F73102">
        <w:rPr>
          <w:rFonts w:cs="Calibri"/>
          <w:b/>
          <w:bCs/>
        </w:rPr>
        <w:t>s</w:t>
      </w:r>
      <w:r w:rsidRPr="00F73102">
        <w:rPr>
          <w:rFonts w:cs="Calibri"/>
          <w:b/>
          <w:bCs/>
        </w:rPr>
        <w:t>p. z o.o</w:t>
      </w:r>
      <w:r w:rsidR="004F5FA3" w:rsidRPr="00F73102">
        <w:rPr>
          <w:rFonts w:cs="Calibri"/>
          <w:b/>
          <w:bCs/>
        </w:rPr>
        <w:t xml:space="preserve">. </w:t>
      </w:r>
      <w:r w:rsidR="004F5FA3" w:rsidRPr="00F73102">
        <w:rPr>
          <w:rFonts w:eastAsia="Times New Roman" w:cs="Calibri"/>
        </w:rPr>
        <w:t>z siedzibą w Miliczu (56-300) przy ul. Grzybowej 1, wpisanym do rejestru przedsiębiorców Krajowego Rejestru Sądowego prowadzonego przez Sąd Rejonowy dla Wrocławia - Fabrycznej we Wrocławiu, IX Wydział Gospodarczy Krajowego Rejestru Sądowego pod nr KRS: 0000367386, NIP: 9161388184, REGON 021370427, reprezentowanym przez Prezesa Zarządu Zbigniewa J. Króla, zwanym dalej „</w:t>
      </w:r>
      <w:r w:rsidR="004F5FA3" w:rsidRPr="00F73102">
        <w:rPr>
          <w:rFonts w:eastAsia="Times New Roman" w:cs="Calibri"/>
          <w:b/>
          <w:bCs/>
        </w:rPr>
        <w:t>Udzielającym Zamówieni</w:t>
      </w:r>
      <w:r w:rsidR="00793296" w:rsidRPr="00F73102">
        <w:rPr>
          <w:rFonts w:eastAsia="Times New Roman" w:cs="Calibri"/>
          <w:b/>
          <w:bCs/>
        </w:rPr>
        <w:t>e</w:t>
      </w:r>
      <w:r w:rsidR="004F5FA3" w:rsidRPr="00F73102">
        <w:rPr>
          <w:rFonts w:eastAsia="Times New Roman" w:cs="Calibri"/>
        </w:rPr>
        <w:t>”,</w:t>
      </w:r>
    </w:p>
    <w:p w14:paraId="7B7D3B80" w14:textId="77777777" w:rsidR="004F5FA3" w:rsidRPr="00F73102" w:rsidRDefault="0084522F" w:rsidP="004F5FA3">
      <w:pPr>
        <w:pStyle w:val="Bezodstpw"/>
        <w:spacing w:line="360" w:lineRule="auto"/>
        <w:jc w:val="both"/>
        <w:rPr>
          <w:rFonts w:cs="Calibri"/>
          <w:b/>
          <w:bCs/>
        </w:rPr>
      </w:pPr>
      <w:r w:rsidRPr="00F73102">
        <w:rPr>
          <w:rFonts w:cs="Calibri"/>
          <w:b/>
          <w:bCs/>
        </w:rPr>
        <w:t xml:space="preserve">a </w:t>
      </w:r>
    </w:p>
    <w:p w14:paraId="6E8E72BD" w14:textId="24C477C0" w:rsidR="00CD6588" w:rsidRPr="00F73102" w:rsidRDefault="0084522F" w:rsidP="004F5FA3">
      <w:pPr>
        <w:pStyle w:val="Bezodstpw"/>
        <w:numPr>
          <w:ilvl w:val="0"/>
          <w:numId w:val="8"/>
        </w:numPr>
        <w:spacing w:line="360" w:lineRule="auto"/>
        <w:jc w:val="both"/>
        <w:rPr>
          <w:rFonts w:cs="Calibri"/>
          <w:b/>
          <w:bCs/>
        </w:rPr>
      </w:pPr>
      <w:r w:rsidRPr="00F73102">
        <w:rPr>
          <w:b/>
          <w:bCs/>
        </w:rPr>
        <w:t>……………………………………………………</w:t>
      </w:r>
      <w:r w:rsidR="005A40F3" w:rsidRPr="00F73102">
        <w:rPr>
          <w:b/>
          <w:bCs/>
        </w:rPr>
        <w:t>………………….</w:t>
      </w:r>
      <w:r w:rsidRPr="00F73102">
        <w:rPr>
          <w:b/>
          <w:bCs/>
        </w:rPr>
        <w:t>.</w:t>
      </w:r>
      <w:r w:rsidR="005A40F3" w:rsidRPr="00F73102">
        <w:rPr>
          <w:b/>
          <w:bCs/>
        </w:rPr>
        <w:t xml:space="preserve"> </w:t>
      </w:r>
      <w:r w:rsidRPr="00F73102">
        <w:t>zwanym dalej</w:t>
      </w:r>
      <w:r w:rsidRPr="00F73102">
        <w:rPr>
          <w:b/>
          <w:bCs/>
        </w:rPr>
        <w:t xml:space="preserve"> „Przyjmującym </w:t>
      </w:r>
      <w:r w:rsidR="005A40F3" w:rsidRPr="00F73102">
        <w:rPr>
          <w:b/>
          <w:bCs/>
        </w:rPr>
        <w:t>Z</w:t>
      </w:r>
      <w:r w:rsidRPr="00F73102">
        <w:rPr>
          <w:b/>
          <w:bCs/>
        </w:rPr>
        <w:t>amówienie”</w:t>
      </w:r>
      <w:r w:rsidR="004F5FA3" w:rsidRPr="00F73102">
        <w:rPr>
          <w:b/>
          <w:bCs/>
        </w:rPr>
        <w:t>,</w:t>
      </w:r>
    </w:p>
    <w:p w14:paraId="13111E78" w14:textId="77777777" w:rsidR="004F5FA3" w:rsidRPr="00F73102" w:rsidRDefault="004F5FA3" w:rsidP="004F5FA3">
      <w:pPr>
        <w:pStyle w:val="Bezodstpw"/>
        <w:spacing w:line="360" w:lineRule="auto"/>
        <w:jc w:val="both"/>
        <w:rPr>
          <w:rFonts w:cs="Calibri"/>
          <w:b/>
          <w:bCs/>
        </w:rPr>
      </w:pPr>
    </w:p>
    <w:p w14:paraId="1F6FD247" w14:textId="4BBCAF82" w:rsidR="00CD6588" w:rsidRPr="00F73102" w:rsidRDefault="004F5FA3" w:rsidP="004F5FA3">
      <w:pPr>
        <w:pStyle w:val="Bezodstpw"/>
        <w:spacing w:line="360" w:lineRule="auto"/>
        <w:jc w:val="both"/>
        <w:rPr>
          <w:rFonts w:cs="Calibri"/>
          <w:b/>
          <w:bCs/>
          <w:i/>
          <w:iCs/>
        </w:rPr>
      </w:pPr>
      <w:r w:rsidRPr="00F73102">
        <w:rPr>
          <w:i/>
          <w:iCs/>
        </w:rPr>
        <w:t>W</w:t>
      </w:r>
      <w:r w:rsidR="0084522F" w:rsidRPr="00F73102">
        <w:rPr>
          <w:i/>
          <w:iCs/>
        </w:rPr>
        <w:t xml:space="preserve"> wyniku przeprowadzonego konkursu ofert zgodnie z art. 26 ust. 3 ustawy z dnia 15 kwietnia 2011</w:t>
      </w:r>
      <w:r w:rsidRPr="00F73102">
        <w:rPr>
          <w:i/>
          <w:iCs/>
        </w:rPr>
        <w:t xml:space="preserve"> </w:t>
      </w:r>
      <w:r w:rsidR="0084522F" w:rsidRPr="00F73102">
        <w:rPr>
          <w:i/>
          <w:iCs/>
        </w:rPr>
        <w:t>r. o działalności leczniczej na udzielanie świadczeń zdrowotnych w zakresie diagnostyki laboratoryjnej</w:t>
      </w:r>
      <w:r w:rsidR="0084522F" w:rsidRPr="00F73102">
        <w:rPr>
          <w:i/>
          <w:iCs/>
          <w:color w:val="C9211E"/>
        </w:rPr>
        <w:t xml:space="preserve"> </w:t>
      </w:r>
      <w:r w:rsidR="0084522F" w:rsidRPr="00F73102">
        <w:rPr>
          <w:i/>
          <w:iCs/>
        </w:rPr>
        <w:t>z immunologią transfuzjologiczną i mikrobiologii oraz prowadzeniem Banku Krwi dla Milickiego Centrum Medycznego</w:t>
      </w:r>
      <w:r w:rsidRPr="00F73102">
        <w:rPr>
          <w:i/>
          <w:iCs/>
        </w:rPr>
        <w:t xml:space="preserve"> sp. z o.o. z siedzibą w Miliczu</w:t>
      </w:r>
      <w:r w:rsidR="0084522F" w:rsidRPr="00F73102">
        <w:rPr>
          <w:i/>
          <w:iCs/>
        </w:rPr>
        <w:t xml:space="preserve"> zgodnie ze złożoną przez Przyjmującego </w:t>
      </w:r>
      <w:r w:rsidR="005A40F3" w:rsidRPr="00F73102">
        <w:rPr>
          <w:i/>
          <w:iCs/>
        </w:rPr>
        <w:t>Z</w:t>
      </w:r>
      <w:r w:rsidR="0084522F" w:rsidRPr="00F73102">
        <w:rPr>
          <w:i/>
          <w:iCs/>
        </w:rPr>
        <w:t xml:space="preserve">amówienie ofertą stanowiącą integralną część niniejszej umowy, z uwzględnieniem postanowień </w:t>
      </w:r>
      <w:r w:rsidRPr="00F73102">
        <w:rPr>
          <w:i/>
          <w:iCs/>
        </w:rPr>
        <w:t>u</w:t>
      </w:r>
      <w:r w:rsidR="0084522F" w:rsidRPr="00F73102">
        <w:rPr>
          <w:i/>
          <w:iCs/>
        </w:rPr>
        <w:t>stawy z dnia 27 sierpnia 2004</w:t>
      </w:r>
      <w:r w:rsidRPr="00F73102">
        <w:rPr>
          <w:i/>
          <w:iCs/>
        </w:rPr>
        <w:t xml:space="preserve"> </w:t>
      </w:r>
      <w:r w:rsidR="0084522F" w:rsidRPr="00F73102">
        <w:rPr>
          <w:i/>
          <w:iCs/>
        </w:rPr>
        <w:t>r. o świadczeniach opieki zdrowotnej finansowanych ze środków publicznych</w:t>
      </w:r>
      <w:r w:rsidRPr="00F73102">
        <w:rPr>
          <w:i/>
          <w:iCs/>
        </w:rPr>
        <w:t>, zostaje zawarta umowa o następującej treści:</w:t>
      </w:r>
      <w:r w:rsidR="0084522F" w:rsidRPr="00F73102">
        <w:rPr>
          <w:i/>
          <w:iCs/>
        </w:rPr>
        <w:t xml:space="preserve"> </w:t>
      </w:r>
    </w:p>
    <w:p w14:paraId="58091AEE" w14:textId="77777777" w:rsidR="00CD6588" w:rsidRPr="00F73102" w:rsidRDefault="00CD6588" w:rsidP="004F5FA3">
      <w:pPr>
        <w:spacing w:line="276" w:lineRule="auto"/>
      </w:pPr>
    </w:p>
    <w:p w14:paraId="705B06DB" w14:textId="5D3E4D10" w:rsidR="00CD6588" w:rsidRPr="00F73102" w:rsidRDefault="0084522F" w:rsidP="004F5FA3">
      <w:pPr>
        <w:spacing w:line="276" w:lineRule="auto"/>
        <w:jc w:val="center"/>
      </w:pPr>
      <w:r w:rsidRPr="00F73102">
        <w:rPr>
          <w:b/>
          <w:bCs/>
        </w:rPr>
        <w:t>§</w:t>
      </w:r>
      <w:r w:rsidR="004F5FA3" w:rsidRPr="00F73102">
        <w:rPr>
          <w:b/>
          <w:bCs/>
        </w:rPr>
        <w:t xml:space="preserve"> </w:t>
      </w:r>
      <w:r w:rsidRPr="00F73102">
        <w:rPr>
          <w:b/>
          <w:bCs/>
        </w:rPr>
        <w:t>1</w:t>
      </w:r>
    </w:p>
    <w:p w14:paraId="1A5D9149" w14:textId="78E8D1C2" w:rsidR="004F5FA3" w:rsidRPr="00F73102" w:rsidRDefault="0084522F" w:rsidP="004F5FA3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 xml:space="preserve">Udzielający </w:t>
      </w:r>
      <w:r w:rsidR="00793296" w:rsidRPr="00F73102">
        <w:t>Z</w:t>
      </w:r>
      <w:r w:rsidRPr="00F73102">
        <w:t>amówieni</w:t>
      </w:r>
      <w:r w:rsidR="00793296" w:rsidRPr="00F73102">
        <w:t>e</w:t>
      </w:r>
      <w:r w:rsidRPr="00F73102">
        <w:t xml:space="preserve"> zleca, a Przyjmujący </w:t>
      </w:r>
      <w:r w:rsidR="005A40F3" w:rsidRPr="00F73102">
        <w:t>Z</w:t>
      </w:r>
      <w:r w:rsidRPr="00F73102">
        <w:t xml:space="preserve">amówienie zobowiązany jest do: </w:t>
      </w:r>
    </w:p>
    <w:p w14:paraId="346ABA3B" w14:textId="6FF6A3FE" w:rsidR="004F5FA3" w:rsidRPr="00F73102" w:rsidRDefault="0084522F" w:rsidP="004F5FA3">
      <w:pPr>
        <w:pStyle w:val="Akapitzlist"/>
        <w:numPr>
          <w:ilvl w:val="1"/>
          <w:numId w:val="10"/>
        </w:numPr>
        <w:spacing w:line="360" w:lineRule="auto"/>
        <w:jc w:val="both"/>
      </w:pPr>
      <w:r w:rsidRPr="00F73102">
        <w:t>całodobowego udzielania świadczeń zdrowotnych</w:t>
      </w:r>
      <w:r w:rsidRPr="00F73102">
        <w:rPr>
          <w:color w:val="C9211E"/>
        </w:rPr>
        <w:t xml:space="preserve"> </w:t>
      </w:r>
      <w:r w:rsidRPr="00F73102">
        <w:t xml:space="preserve">w zakresie badań diagnostyki laboratoryjnej z immunologią transfuzjologiczną i mikrobiologii na rzecz pacjentów Milickiego Centrum Medycznego </w:t>
      </w:r>
      <w:r w:rsidR="004F5FA3" w:rsidRPr="00F73102">
        <w:t>s</w:t>
      </w:r>
      <w:r w:rsidRPr="00F73102">
        <w:t>p. z o.o. - hospitalizowanych i leczonych ambulatoryjnie, a także pracowników wykonujących badania okresowe, kontrolne i wstępne</w:t>
      </w:r>
      <w:r w:rsidR="00567405" w:rsidRPr="00F73102">
        <w:t>,</w:t>
      </w:r>
      <w:r w:rsidRPr="00F73102">
        <w:t xml:space="preserve"> w pomieszczeniach zlokalizowanych na terenie</w:t>
      </w:r>
      <w:r w:rsidR="004F5FA3" w:rsidRPr="00F73102">
        <w:t xml:space="preserve"> podmiotu leczniczego</w:t>
      </w:r>
      <w:r w:rsidRPr="00F73102">
        <w:t xml:space="preserve"> Udzielającego </w:t>
      </w:r>
      <w:r w:rsidR="00793296" w:rsidRPr="00F73102">
        <w:t>Z</w:t>
      </w:r>
      <w:r w:rsidRPr="00F73102">
        <w:t>amówienie</w:t>
      </w:r>
      <w:r w:rsidR="004F5FA3" w:rsidRPr="00F73102">
        <w:t xml:space="preserve"> w Miliczu przy ul. Grzybowej 1 oraz</w:t>
      </w:r>
      <w:r w:rsidRPr="00F73102">
        <w:t xml:space="preserve"> w oparciu o</w:t>
      </w:r>
      <w:r w:rsidR="00D341DC">
        <w:t xml:space="preserve"> </w:t>
      </w:r>
      <w:r w:rsidRPr="00F73102">
        <w:t xml:space="preserve">personel medyczny Przyjmującego Zamówienie. </w:t>
      </w:r>
    </w:p>
    <w:p w14:paraId="32C79B71" w14:textId="1DCBE027" w:rsidR="004F5FA3" w:rsidRPr="00F73102" w:rsidRDefault="0084522F" w:rsidP="004F5FA3">
      <w:pPr>
        <w:pStyle w:val="Akapitzlist"/>
        <w:numPr>
          <w:ilvl w:val="1"/>
          <w:numId w:val="10"/>
        </w:numPr>
        <w:spacing w:line="360" w:lineRule="auto"/>
        <w:jc w:val="both"/>
      </w:pPr>
      <w:r w:rsidRPr="00F73102">
        <w:lastRenderedPageBreak/>
        <w:t xml:space="preserve">prowadzenie Banku Krwi na rzecz </w:t>
      </w:r>
      <w:r w:rsidR="005C49BD" w:rsidRPr="00F73102">
        <w:t>Udzielającego Zamówienie</w:t>
      </w:r>
      <w:r w:rsidRPr="00F73102">
        <w:t xml:space="preserve"> wraz z organizacją transportu krwi i jej składników z Regionalnego Centrum Krwiodawstwa i Krwiolecznictwa we Wrocławiu do </w:t>
      </w:r>
      <w:r w:rsidR="005C49BD" w:rsidRPr="00F73102">
        <w:t>siedziby Udzielającego Zamówienie,</w:t>
      </w:r>
    </w:p>
    <w:p w14:paraId="483FBE6E" w14:textId="0934D1BB" w:rsidR="004F5FA3" w:rsidRPr="00F73102" w:rsidRDefault="0084522F" w:rsidP="004F5FA3">
      <w:pPr>
        <w:pStyle w:val="Akapitzlist"/>
        <w:numPr>
          <w:ilvl w:val="1"/>
          <w:numId w:val="10"/>
        </w:numPr>
        <w:spacing w:line="360" w:lineRule="auto"/>
        <w:jc w:val="both"/>
      </w:pPr>
      <w:r w:rsidRPr="00F73102">
        <w:t xml:space="preserve">obsługa Punktu Pobrań na rzecz </w:t>
      </w:r>
      <w:r w:rsidR="005C49BD" w:rsidRPr="00F73102">
        <w:t>Udzielającego Zamówienie</w:t>
      </w:r>
      <w:r w:rsidRPr="00F73102">
        <w:t xml:space="preserve"> – na terenie siedziby </w:t>
      </w:r>
      <w:r w:rsidR="005C49BD" w:rsidRPr="00F73102">
        <w:t>Milickiego Centrum Medycznego sp. z o.o.</w:t>
      </w:r>
    </w:p>
    <w:p w14:paraId="24375B45" w14:textId="3827D37B" w:rsidR="00DF4A7C" w:rsidRPr="00F73102" w:rsidRDefault="0084522F" w:rsidP="00DF4A7C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 xml:space="preserve">Miejscem wykonywania świadczeń będą </w:t>
      </w:r>
      <w:r w:rsidR="00BB51CA" w:rsidRPr="00F73102">
        <w:t>wydzierżawione</w:t>
      </w:r>
      <w:r w:rsidRPr="00F73102">
        <w:t xml:space="preserve"> </w:t>
      </w:r>
      <w:r w:rsidR="00BB51CA" w:rsidRPr="00F73102">
        <w:t xml:space="preserve">Przyjmującemu Zamówienie na podstawie odrębnej umowy </w:t>
      </w:r>
      <w:r w:rsidRPr="00F73102">
        <w:t>pomieszczenia zlokalizowane</w:t>
      </w:r>
      <w:r w:rsidR="00DF4A7C" w:rsidRPr="00F73102">
        <w:t xml:space="preserve"> w</w:t>
      </w:r>
      <w:r w:rsidRPr="00F73102">
        <w:t xml:space="preserve"> </w:t>
      </w:r>
      <w:r w:rsidR="00BB51CA" w:rsidRPr="00F73102">
        <w:t xml:space="preserve">siedzibie Udzielającego Zamówienie </w:t>
      </w:r>
      <w:r w:rsidRPr="00F73102">
        <w:t xml:space="preserve">o łącznej powierzchni </w:t>
      </w:r>
      <w:r w:rsidR="005358F4">
        <w:t>323,72</w:t>
      </w:r>
      <w:r w:rsidR="00BB51CA" w:rsidRPr="00F73102">
        <w:t xml:space="preserve"> </w:t>
      </w:r>
      <w:r w:rsidRPr="00F73102">
        <w:t>m²</w:t>
      </w:r>
      <w:r w:rsidR="00BB51CA" w:rsidRPr="00F73102">
        <w:t xml:space="preserve"> </w:t>
      </w:r>
      <w:r w:rsidRPr="00F73102">
        <w:t xml:space="preserve">(laboratorium plus </w:t>
      </w:r>
      <w:r w:rsidR="00567405" w:rsidRPr="00F73102">
        <w:t>P</w:t>
      </w:r>
      <w:r w:rsidRPr="00F73102">
        <w:t xml:space="preserve">unkt </w:t>
      </w:r>
      <w:r w:rsidR="00567405" w:rsidRPr="00F73102">
        <w:t>P</w:t>
      </w:r>
      <w:r w:rsidRPr="00F73102">
        <w:t>obrań)</w:t>
      </w:r>
      <w:r w:rsidR="00DF4A7C" w:rsidRPr="00F73102">
        <w:t>.</w:t>
      </w:r>
    </w:p>
    <w:p w14:paraId="5A5D3BB6" w14:textId="6762C9F9" w:rsidR="0089735A" w:rsidRPr="00F73102" w:rsidRDefault="0084522F" w:rsidP="0089735A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>Świadczenie usług zdrowotnych</w:t>
      </w:r>
      <w:r w:rsidR="00DF4A7C" w:rsidRPr="00F73102">
        <w:t xml:space="preserve"> </w:t>
      </w:r>
      <w:r w:rsidRPr="00F73102">
        <w:t xml:space="preserve">na rzecz Udzielającego </w:t>
      </w:r>
      <w:r w:rsidR="00793296" w:rsidRPr="00F73102">
        <w:t>Z</w:t>
      </w:r>
      <w:r w:rsidRPr="00F73102">
        <w:t xml:space="preserve">amówienie jest nierozerwalnie związane z </w:t>
      </w:r>
      <w:r w:rsidR="00DF4A7C" w:rsidRPr="00F73102">
        <w:t>dzierżaw</w:t>
      </w:r>
      <w:r w:rsidR="00567405" w:rsidRPr="00F73102">
        <w:t>ą, o której mowa w ustępie poprzedzającym</w:t>
      </w:r>
      <w:r w:rsidR="00DF4A7C" w:rsidRPr="00F73102">
        <w:t>,</w:t>
      </w:r>
      <w:r w:rsidR="00567405" w:rsidRPr="00F73102">
        <w:t xml:space="preserve"> a</w:t>
      </w:r>
      <w:r w:rsidR="00DF4A7C" w:rsidRPr="00F73102">
        <w:t xml:space="preserve"> która obowiązuje przez</w:t>
      </w:r>
      <w:r w:rsidRPr="00F73102">
        <w:t xml:space="preserve"> okres trwani</w:t>
      </w:r>
      <w:r w:rsidR="00567405" w:rsidRPr="00F73102">
        <w:t>a niniejszej umowy.</w:t>
      </w:r>
    </w:p>
    <w:p w14:paraId="0CE9F4F6" w14:textId="541CA0F3" w:rsidR="0089735A" w:rsidRPr="00F73102" w:rsidRDefault="0084522F" w:rsidP="0089735A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>Szczegółowy zakres świadczeń, termin</w:t>
      </w:r>
      <w:r w:rsidR="00567405" w:rsidRPr="00F73102">
        <w:t>y</w:t>
      </w:r>
      <w:r w:rsidRPr="00F73102">
        <w:t xml:space="preserve"> i metody wykonywania badań będących przedmiotem</w:t>
      </w:r>
      <w:r w:rsidR="0089735A" w:rsidRPr="00F73102">
        <w:t xml:space="preserve"> niniejszej</w:t>
      </w:r>
      <w:r w:rsidRPr="00F73102">
        <w:t xml:space="preserve"> umowy stanowi </w:t>
      </w:r>
      <w:r w:rsidRPr="00F73102">
        <w:rPr>
          <w:b/>
          <w:bCs/>
        </w:rPr>
        <w:t>załącznik nr 1</w:t>
      </w:r>
      <w:r w:rsidRPr="00F73102">
        <w:t xml:space="preserve">. Wykaz badań </w:t>
      </w:r>
      <w:r w:rsidR="0089735A" w:rsidRPr="00F73102">
        <w:t xml:space="preserve">na </w:t>
      </w:r>
      <w:r w:rsidR="0089735A" w:rsidRPr="00F73102">
        <w:rPr>
          <w:i/>
          <w:iCs/>
        </w:rPr>
        <w:t>cito</w:t>
      </w:r>
      <w:r w:rsidRPr="00F73102">
        <w:t>, stanowiących jednocześnie wykaz parametrów krytycznych</w:t>
      </w:r>
      <w:r w:rsidR="0089735A" w:rsidRPr="00F73102">
        <w:t>,</w:t>
      </w:r>
      <w:r w:rsidRPr="00F73102">
        <w:t xml:space="preserve"> określa </w:t>
      </w:r>
      <w:r w:rsidR="0089735A" w:rsidRPr="00F73102">
        <w:rPr>
          <w:b/>
          <w:bCs/>
        </w:rPr>
        <w:t>z</w:t>
      </w:r>
      <w:r w:rsidRPr="00F73102">
        <w:rPr>
          <w:b/>
          <w:bCs/>
        </w:rPr>
        <w:t xml:space="preserve">ałącznik nr 2 </w:t>
      </w:r>
      <w:r w:rsidRPr="00F73102">
        <w:t xml:space="preserve">do umowy. </w:t>
      </w:r>
    </w:p>
    <w:p w14:paraId="7AD805C4" w14:textId="70E9C912" w:rsidR="008236E7" w:rsidRPr="00F73102" w:rsidRDefault="0084522F" w:rsidP="008236E7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 xml:space="preserve">Udzielający </w:t>
      </w:r>
      <w:r w:rsidR="0089735A" w:rsidRPr="00F73102">
        <w:t>Z</w:t>
      </w:r>
      <w:r w:rsidRPr="00F73102">
        <w:t>amówienie wymaga</w:t>
      </w:r>
      <w:r w:rsidR="0089735A" w:rsidRPr="00F73102">
        <w:t>,</w:t>
      </w:r>
      <w:r w:rsidRPr="00F73102">
        <w:t xml:space="preserve"> aby Przyjmujący </w:t>
      </w:r>
      <w:r w:rsidR="0089735A" w:rsidRPr="00F73102">
        <w:t>Z</w:t>
      </w:r>
      <w:r w:rsidRPr="00F73102">
        <w:t xml:space="preserve">amówienie wykonywał na rzecz Udzielającego </w:t>
      </w:r>
      <w:r w:rsidR="0089735A" w:rsidRPr="00F73102">
        <w:t>Z</w:t>
      </w:r>
      <w:r w:rsidRPr="00F73102">
        <w:t>amówienie wszystkie rodzaje badań wymienione w ofercie cenowej</w:t>
      </w:r>
      <w:r w:rsidR="00D341DC">
        <w:t xml:space="preserve"> </w:t>
      </w:r>
      <w:r w:rsidR="00D341DC">
        <w:rPr>
          <w:rStyle w:val="Odwoaniedokomentarza"/>
        </w:rPr>
        <w:t>0</w:t>
      </w:r>
      <w:r w:rsidRPr="00F73102">
        <w:t xml:space="preserve">raz gwarantował pierwszeństwo badań wykonywanych na zlecenie Udzielającego </w:t>
      </w:r>
      <w:r w:rsidR="0089735A" w:rsidRPr="00F73102">
        <w:t>Z</w:t>
      </w:r>
      <w:r w:rsidRPr="00F73102">
        <w:t>amówienie.</w:t>
      </w:r>
    </w:p>
    <w:p w14:paraId="24BC7061" w14:textId="2F6EC786" w:rsidR="00E94975" w:rsidRPr="00F73102" w:rsidRDefault="0084522F" w:rsidP="00E94975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 xml:space="preserve">W przypadku zlecenia badań nie ujętych </w:t>
      </w:r>
      <w:r w:rsidRPr="00F73102">
        <w:rPr>
          <w:b/>
          <w:bCs/>
        </w:rPr>
        <w:t>w załączniku nr 1</w:t>
      </w:r>
      <w:r w:rsidR="00567405" w:rsidRPr="00F73102">
        <w:rPr>
          <w:b/>
          <w:bCs/>
        </w:rPr>
        <w:t xml:space="preserve"> lub 2</w:t>
      </w:r>
      <w:r w:rsidRPr="00F73102">
        <w:rPr>
          <w:b/>
          <w:bCs/>
        </w:rPr>
        <w:t xml:space="preserve"> </w:t>
      </w:r>
      <w:r w:rsidRPr="00F73102">
        <w:t xml:space="preserve">Przyjmujący </w:t>
      </w:r>
      <w:r w:rsidR="005A40F3" w:rsidRPr="00F73102">
        <w:t>Z</w:t>
      </w:r>
      <w:r w:rsidRPr="00F73102">
        <w:t>amówienie zobowiązuje się wykonać badanie</w:t>
      </w:r>
      <w:r w:rsidR="00E94975" w:rsidRPr="00F73102">
        <w:t xml:space="preserve"> za cenę ustaloną</w:t>
      </w:r>
      <w:r w:rsidR="00567405" w:rsidRPr="00F73102">
        <w:t xml:space="preserve"> przez Strony</w:t>
      </w:r>
      <w:r w:rsidRPr="00F73102">
        <w:t xml:space="preserve"> każdorazowo w wyniku negocjacj</w:t>
      </w:r>
      <w:r w:rsidR="00E94975" w:rsidRPr="00F73102">
        <w:t>i</w:t>
      </w:r>
      <w:r w:rsidR="005358F4">
        <w:t xml:space="preserve"> w formie aneksu do umowy.</w:t>
      </w:r>
      <w:r w:rsidR="00E94975" w:rsidRPr="00F73102">
        <w:t xml:space="preserve"> </w:t>
      </w:r>
      <w:r w:rsidRPr="00F73102">
        <w:t xml:space="preserve"> </w:t>
      </w:r>
    </w:p>
    <w:p w14:paraId="30DA24F4" w14:textId="10EB9254" w:rsidR="00E94975" w:rsidRPr="00F73102" w:rsidRDefault="0084522F" w:rsidP="00E94975">
      <w:pPr>
        <w:pStyle w:val="Akapitzlist"/>
        <w:numPr>
          <w:ilvl w:val="0"/>
          <w:numId w:val="10"/>
        </w:numPr>
        <w:spacing w:line="360" w:lineRule="auto"/>
        <w:jc w:val="both"/>
      </w:pPr>
      <w:r w:rsidRPr="00F73102">
        <w:t xml:space="preserve">Przyjmujący </w:t>
      </w:r>
      <w:r w:rsidR="005A40F3" w:rsidRPr="00F73102">
        <w:t>Z</w:t>
      </w:r>
      <w:r w:rsidRPr="00F73102">
        <w:t xml:space="preserve">amówienie gwarantuje niezmienność cen za </w:t>
      </w:r>
      <w:r w:rsidR="00E94975" w:rsidRPr="00F73102">
        <w:t>świadczenia udzielane w ramach niniejszej umowy przez cały okres jej trwania</w:t>
      </w:r>
      <w:r w:rsidRPr="00F73102">
        <w:t xml:space="preserve">. </w:t>
      </w:r>
    </w:p>
    <w:p w14:paraId="6E55BD7C" w14:textId="77777777" w:rsidR="00E94975" w:rsidRPr="00F73102" w:rsidRDefault="0084522F" w:rsidP="00E94975">
      <w:pPr>
        <w:spacing w:line="360" w:lineRule="auto"/>
        <w:jc w:val="center"/>
      </w:pPr>
      <w:r w:rsidRPr="00F73102">
        <w:rPr>
          <w:b/>
          <w:bCs/>
        </w:rPr>
        <w:t>§</w:t>
      </w:r>
      <w:r w:rsidR="00E94975" w:rsidRPr="00F73102">
        <w:rPr>
          <w:b/>
          <w:bCs/>
        </w:rPr>
        <w:t xml:space="preserve"> </w:t>
      </w:r>
      <w:r w:rsidRPr="00F73102">
        <w:rPr>
          <w:b/>
          <w:bCs/>
        </w:rPr>
        <w:t>2</w:t>
      </w:r>
    </w:p>
    <w:p w14:paraId="4513AA1B" w14:textId="6EC69A5C" w:rsidR="00CD6588" w:rsidRPr="00F73102" w:rsidRDefault="0084522F" w:rsidP="00E94975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5A40F3" w:rsidRPr="00F73102">
        <w:t>Z</w:t>
      </w:r>
      <w:r w:rsidRPr="00F73102">
        <w:t>amówienie zapewni realizację świadczeń</w:t>
      </w:r>
      <w:r w:rsidR="00E94975" w:rsidRPr="00F73102">
        <w:t xml:space="preserve"> określonych w niniejszej umowie</w:t>
      </w:r>
      <w:r w:rsidRPr="00F73102">
        <w:t xml:space="preserve"> całodobowo przez 7 dni w tygodniu z zachowaniem wszystkich określonych w </w:t>
      </w:r>
      <w:r w:rsidR="00567405" w:rsidRPr="00F73102">
        <w:t>u</w:t>
      </w:r>
      <w:r w:rsidRPr="00F73102">
        <w:t>mowie</w:t>
      </w:r>
      <w:r w:rsidR="00E94975" w:rsidRPr="00F73102">
        <w:t xml:space="preserve"> procedur i</w:t>
      </w:r>
      <w:r w:rsidRPr="00F73102">
        <w:t xml:space="preserve"> </w:t>
      </w:r>
      <w:r w:rsidR="00E94975" w:rsidRPr="00F73102">
        <w:t>terminów wykonania świadczeń</w:t>
      </w:r>
      <w:r w:rsidRPr="00F73102">
        <w:t xml:space="preserve"> (od przyjęcia materiału do badań do dostarczenia kompletnych, zautoryzowanych wyników) niezależnie od pory dnia i tygodnia. </w:t>
      </w:r>
    </w:p>
    <w:p w14:paraId="26D18E6E" w14:textId="43BAC0E1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>Podstawą wykonania świadczenia usług laboratoryjnych będzie stanowić zlecenie przesłane</w:t>
      </w:r>
      <w:r w:rsidR="00567405" w:rsidRPr="00F73102">
        <w:t xml:space="preserve"> przez Udzielającego Zamówienie</w:t>
      </w:r>
      <w:r w:rsidRPr="00F73102">
        <w:t xml:space="preserve"> drogą elektroniczną i/lub pisemne zlecenie w przypadku zlecenia badań z zakresu genetyki i immunohematologii. </w:t>
      </w:r>
    </w:p>
    <w:p w14:paraId="7F7A6028" w14:textId="5DB8250F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>Zlecenie musi zawierać dane identyfikacyjne pacjenta, rodzaj badania, dane lekarza/personelu zlecającego wraz ze wskazaniem komórki organizacyjnej</w:t>
      </w:r>
      <w:r w:rsidR="00567405" w:rsidRPr="00F73102">
        <w:t xml:space="preserve"> Udzielającego Zamówienie</w:t>
      </w:r>
      <w:r w:rsidRPr="00F73102">
        <w:t xml:space="preserve">, datę i godzinę pobrania, dane identyfikacyjne osoby pobierającej oraz tryb wykonania badania – rutynowy lub </w:t>
      </w:r>
      <w:r w:rsidRPr="00F73102">
        <w:rPr>
          <w:i/>
          <w:iCs/>
        </w:rPr>
        <w:t>cito</w:t>
      </w:r>
      <w:r w:rsidRPr="00F73102">
        <w:t xml:space="preserve">/pilny. </w:t>
      </w:r>
    </w:p>
    <w:p w14:paraId="4957E9D4" w14:textId="74A8FCEC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lastRenderedPageBreak/>
        <w:t xml:space="preserve">Materiały do badań pacjentów hospitalizowanych na oddziałach Udzielającego </w:t>
      </w:r>
      <w:r w:rsidR="000321ED" w:rsidRPr="00F73102">
        <w:t>Z</w:t>
      </w:r>
      <w:r w:rsidRPr="00F73102">
        <w:t xml:space="preserve">amówienie będą pobierane i przekazywane przez personel Udzielającego </w:t>
      </w:r>
      <w:r w:rsidR="00793296" w:rsidRPr="00F73102">
        <w:t>Z</w:t>
      </w:r>
      <w:r w:rsidRPr="00F73102">
        <w:t xml:space="preserve">amówienie do miejsca wykonywania zamówienia. </w:t>
      </w:r>
    </w:p>
    <w:p w14:paraId="782F6EC1" w14:textId="50F031E0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Materiały do badań od pacjentów skierowanych przez lekarza poradni specjalistycznych Udzielającego </w:t>
      </w:r>
      <w:r w:rsidR="000321ED" w:rsidRPr="00F73102">
        <w:t>Z</w:t>
      </w:r>
      <w:r w:rsidRPr="00F73102">
        <w:t>amówienie będ</w:t>
      </w:r>
      <w:r w:rsidR="00567405" w:rsidRPr="00F73102">
        <w:t>ą pobierane</w:t>
      </w:r>
      <w:r w:rsidRPr="00F73102">
        <w:t xml:space="preserve"> przez personel Przyjmującego </w:t>
      </w:r>
      <w:r w:rsidR="000321ED" w:rsidRPr="00F73102">
        <w:t>Z</w:t>
      </w:r>
      <w:r w:rsidRPr="00F73102">
        <w:t xml:space="preserve">amówienie w Punkcie </w:t>
      </w:r>
      <w:r w:rsidR="00567405" w:rsidRPr="00F73102">
        <w:t>P</w:t>
      </w:r>
      <w:r w:rsidRPr="00F73102">
        <w:t xml:space="preserve">obrań działającym w obrębie </w:t>
      </w:r>
      <w:r w:rsidR="000321ED" w:rsidRPr="00F73102">
        <w:t>Milickiego Centrum Medycznego sp. z o.o.</w:t>
      </w:r>
      <w:r w:rsidRPr="00F73102">
        <w:t xml:space="preserve"> Wyjątek stanowią: wymazy specjalistyczne (ginekologiczne, z oka, z rany, cewki moczowej, odbytu itp.), które będą pobierane przez personel Udzielającego </w:t>
      </w:r>
      <w:r w:rsidR="000321ED" w:rsidRPr="00F73102">
        <w:t>Z</w:t>
      </w:r>
      <w:r w:rsidRPr="00F73102">
        <w:t>amówienie i dostarczane do miejsca wykonywania zamówienia</w:t>
      </w:r>
      <w:r w:rsidR="000321ED" w:rsidRPr="00F73102">
        <w:t>.</w:t>
      </w:r>
    </w:p>
    <w:p w14:paraId="502152C1" w14:textId="5E74B3A1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Udzielający </w:t>
      </w:r>
      <w:r w:rsidR="000321ED" w:rsidRPr="00F73102">
        <w:t>Z</w:t>
      </w:r>
      <w:r w:rsidRPr="00F73102">
        <w:t>amówienie zastrzega, że Punkt Pobrań na terenie Milickiego Centrum Medycznego</w:t>
      </w:r>
      <w:r w:rsidR="000321ED" w:rsidRPr="00F73102">
        <w:t xml:space="preserve"> sp. z o.o.</w:t>
      </w:r>
      <w:r w:rsidRPr="00F73102">
        <w:t xml:space="preserve"> musi być czynny od poniedziałku do piątku w godzinach od 06.00 do 1</w:t>
      </w:r>
      <w:r w:rsidR="009178C6" w:rsidRPr="00F73102">
        <w:t>4</w:t>
      </w:r>
      <w:r w:rsidRPr="00F73102">
        <w:t xml:space="preserve">.00, z wyjątkiem dni ustawowo wolnych od pracy, kiedy </w:t>
      </w:r>
      <w:r w:rsidR="000321ED" w:rsidRPr="00F73102">
        <w:t>Udzielający Zamówienie</w:t>
      </w:r>
      <w:r w:rsidRPr="00F73102">
        <w:t xml:space="preserve"> dopuszcza zamknięcie </w:t>
      </w:r>
      <w:r w:rsidR="000321ED" w:rsidRPr="00F73102">
        <w:t>P</w:t>
      </w:r>
      <w:r w:rsidRPr="00F73102">
        <w:t xml:space="preserve">unktu. </w:t>
      </w:r>
    </w:p>
    <w:p w14:paraId="4860B954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>amówienie zabezpieczy Udzielającego Zamówieni</w:t>
      </w:r>
      <w:r w:rsidR="000321ED" w:rsidRPr="00F73102">
        <w:t>e</w:t>
      </w:r>
      <w:r w:rsidRPr="00F73102">
        <w:t xml:space="preserve"> we wszystkie materiały potrzebne do pobrania i zabezpieczenia materiału do badań, tj.: igły, strzykawki i akcesoria do zamkniętego systemu pobierania krwi, probówki, podłoża mikrobiologiczne do posiewów krwi, </w:t>
      </w:r>
      <w:proofErr w:type="spellStart"/>
      <w:r w:rsidRPr="00F73102">
        <w:t>wymazówki</w:t>
      </w:r>
      <w:proofErr w:type="spellEnd"/>
      <w:r w:rsidRPr="00F73102">
        <w:t xml:space="preserve"> z odpowiednim podłożem transportującym, pojemniki na kał – jałowe oraz niejałowe, pojemniki na mocz – jałowe oraz niejałowe, samoprzylepne etykiety z kodami kreskowymi, druki skierowań. Materiały będą wydawane do jednostek (komórek organizacyjnych) Udzielającego </w:t>
      </w:r>
      <w:r w:rsidR="000321ED" w:rsidRPr="00F73102">
        <w:t>Z</w:t>
      </w:r>
      <w:r w:rsidRPr="00F73102">
        <w:t>amówienie nie rzadziej niż raz w tygodniu, na pisemny wniosek Pielęgniarki Oddziałowej</w:t>
      </w:r>
      <w:r w:rsidR="000321ED" w:rsidRPr="00F73102">
        <w:t xml:space="preserve"> Udzielającego Zamówienie</w:t>
      </w:r>
      <w:r w:rsidRPr="00F73102">
        <w:t xml:space="preserve"> lub upoważnionej przez nią osoby. </w:t>
      </w:r>
    </w:p>
    <w:p w14:paraId="7C6CDA33" w14:textId="2831C5F8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 xml:space="preserve">amówienie zapewni analizatory do badania parametrów równowagi kwasowo-zasadowej wraz z niezbędnymi materiałami zużywalnymi na Oddziale </w:t>
      </w:r>
      <w:r w:rsidR="00134ED6" w:rsidRPr="00F73102">
        <w:t>Dziec</w:t>
      </w:r>
      <w:r w:rsidR="005934AC" w:rsidRPr="00F73102">
        <w:t>i</w:t>
      </w:r>
      <w:r w:rsidR="00134ED6" w:rsidRPr="00F73102">
        <w:t>ęcym</w:t>
      </w:r>
      <w:r w:rsidRPr="00F73102">
        <w:t xml:space="preserve"> oraz Izbie Przyjęć</w:t>
      </w:r>
      <w:r w:rsidR="000321ED" w:rsidRPr="00F73102">
        <w:t xml:space="preserve"> Udzielającego Zamówienie</w:t>
      </w:r>
      <w:r w:rsidRPr="00F73102">
        <w:t xml:space="preserve">. Udzielający </w:t>
      </w:r>
      <w:r w:rsidR="000321ED" w:rsidRPr="00F73102">
        <w:t>Z</w:t>
      </w:r>
      <w:r w:rsidRPr="00F73102">
        <w:t>amówienie wymaga</w:t>
      </w:r>
      <w:r w:rsidR="000321ED" w:rsidRPr="00F73102">
        <w:t>,</w:t>
      </w:r>
      <w:r w:rsidRPr="00F73102">
        <w:t xml:space="preserve"> aby analizatory były zintegrowane z systemem informatycznym Udzielającego </w:t>
      </w:r>
      <w:r w:rsidR="000321ED" w:rsidRPr="00F73102">
        <w:t>Z</w:t>
      </w:r>
      <w:r w:rsidRPr="00F73102">
        <w:t xml:space="preserve">amówienie, zapewniając transmisję otrzymywanych wyników badań RKZ do systemu </w:t>
      </w:r>
      <w:r w:rsidR="000321ED" w:rsidRPr="00F73102">
        <w:t>szpitalnego.</w:t>
      </w:r>
    </w:p>
    <w:p w14:paraId="1A65B7C8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 xml:space="preserve">amówienie zobowiązuje się do realizacji badań zleconych w trybie pilnym (cito) w możliwie najkrótszym czasie, nie dłuższym niż wymagany przez Udzielającego </w:t>
      </w:r>
      <w:r w:rsidR="000321ED" w:rsidRPr="00F73102">
        <w:t>Z</w:t>
      </w:r>
      <w:r w:rsidRPr="00F73102">
        <w:t xml:space="preserve">amówienie oraz nie dłuższym niż zadeklarowany przez Przyjmującego </w:t>
      </w:r>
      <w:r w:rsidR="000321ED" w:rsidRPr="00F73102">
        <w:t>Z</w:t>
      </w:r>
      <w:r w:rsidRPr="00F73102">
        <w:t>amówienie</w:t>
      </w:r>
      <w:r w:rsidR="000321ED" w:rsidRPr="00F73102">
        <w:t xml:space="preserve"> w</w:t>
      </w:r>
      <w:r w:rsidRPr="00F73102">
        <w:t xml:space="preserve"> </w:t>
      </w:r>
      <w:r w:rsidR="000321ED" w:rsidRPr="00F73102">
        <w:rPr>
          <w:b/>
          <w:bCs/>
        </w:rPr>
        <w:t>z</w:t>
      </w:r>
      <w:r w:rsidRPr="00F73102">
        <w:rPr>
          <w:b/>
          <w:bCs/>
        </w:rPr>
        <w:t>ałączniku nr 1</w:t>
      </w:r>
      <w:r w:rsidRPr="00F73102">
        <w:t xml:space="preserve">. Czas </w:t>
      </w:r>
      <w:r w:rsidR="000321ED" w:rsidRPr="00F73102">
        <w:t>realizacji liczony jest</w:t>
      </w:r>
      <w:r w:rsidRPr="00F73102">
        <w:t xml:space="preserve"> od momentu dostarczenia próbki do laboratorium. </w:t>
      </w:r>
    </w:p>
    <w:p w14:paraId="6A57FE85" w14:textId="485A7B8C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>amówienie zapewni na terenie Milickiego Centrum Medycznego</w:t>
      </w:r>
      <w:r w:rsidR="000321ED" w:rsidRPr="00F73102">
        <w:t xml:space="preserve"> sp. z o.o.</w:t>
      </w:r>
      <w:r w:rsidRPr="00F73102">
        <w:t xml:space="preserve"> sprzęt/metody </w:t>
      </w:r>
      <w:proofErr w:type="spellStart"/>
      <w:r w:rsidRPr="00F73102">
        <w:t>back-upowe</w:t>
      </w:r>
      <w:proofErr w:type="spellEnd"/>
      <w:r w:rsidRPr="00F73102">
        <w:t>, które zagwarantują nieprzerwane oznaczanie parametrów krytycznych również w przypadku awarii (</w:t>
      </w:r>
      <w:r w:rsidRPr="00F73102">
        <w:rPr>
          <w:b/>
          <w:bCs/>
        </w:rPr>
        <w:t xml:space="preserve">lista parametrów określona w załączniku nr </w:t>
      </w:r>
      <w:r w:rsidR="003C0584">
        <w:rPr>
          <w:b/>
          <w:bCs/>
        </w:rPr>
        <w:t>2</w:t>
      </w:r>
      <w:r w:rsidRPr="00F73102">
        <w:rPr>
          <w:b/>
          <w:bCs/>
        </w:rPr>
        <w:t>)</w:t>
      </w:r>
    </w:p>
    <w:p w14:paraId="27C768F7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 xml:space="preserve">amówienie zobowiązuje się do natychmiastowego, skutecznego przekazania lekarzowi kierującemu lub lekarzowi dyżurnemu jednostki zlecającej o każdym przypadku: </w:t>
      </w:r>
    </w:p>
    <w:p w14:paraId="0687F7BF" w14:textId="77777777" w:rsidR="000321ED" w:rsidRPr="00F73102" w:rsidRDefault="0084522F" w:rsidP="000321ED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 xml:space="preserve">uzyskania w badaniu wartości krytycznej, </w:t>
      </w:r>
    </w:p>
    <w:p w14:paraId="7998793A" w14:textId="77777777" w:rsidR="000321ED" w:rsidRPr="00F73102" w:rsidRDefault="0084522F" w:rsidP="000321ED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lastRenderedPageBreak/>
        <w:t xml:space="preserve">uzyskania wyniku niejednoznacznego, </w:t>
      </w:r>
    </w:p>
    <w:p w14:paraId="311E4E74" w14:textId="77777777" w:rsidR="000321ED" w:rsidRPr="00F73102" w:rsidRDefault="0084522F" w:rsidP="000321ED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 xml:space="preserve">niemożności wykonania badania, </w:t>
      </w:r>
    </w:p>
    <w:p w14:paraId="4F3176A9" w14:textId="77777777" w:rsidR="000321ED" w:rsidRPr="00F73102" w:rsidRDefault="0084522F" w:rsidP="000321ED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 xml:space="preserve">występowania problemów z danym zakresem badania lub wydłużającym się terminem wykonania badania. </w:t>
      </w:r>
    </w:p>
    <w:p w14:paraId="6C153214" w14:textId="504A2944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>Przyjmujący Zamówienie zobowiązuje się do obligatoryjnego udostępniania Udzielającemu Zamówieni</w:t>
      </w:r>
      <w:r w:rsidR="00793296" w:rsidRPr="00F73102">
        <w:t>e</w:t>
      </w:r>
      <w:r w:rsidRPr="00F73102">
        <w:t xml:space="preserve"> wyników badań w formie elektronicznej oraz w uzasadnionych przypadkach fakultatywnego – na życzenie personelu </w:t>
      </w:r>
      <w:r w:rsidR="000321ED" w:rsidRPr="00F73102">
        <w:t>Udzielającego Zamówienie</w:t>
      </w:r>
      <w:r w:rsidR="00134ED6" w:rsidRPr="00F73102">
        <w:t xml:space="preserve"> – udostępniania</w:t>
      </w:r>
      <w:r w:rsidRPr="00F73102">
        <w:t xml:space="preserve"> wyników w formie papierowej</w:t>
      </w:r>
      <w:r w:rsidRPr="00F73102">
        <w:rPr>
          <w:color w:val="C9211E"/>
        </w:rPr>
        <w:t xml:space="preserve"> </w:t>
      </w:r>
      <w:r w:rsidRPr="00F73102">
        <w:t xml:space="preserve">(za wyjątkiem wyników badań serologicznych – obligatoryjnie muszą być udostępniane w wersji elektronicznej w systemie oraz w wersji papierowej). Wyniki badań muszą być zautoryzowane przez osoby z odpowiednimi w przedmiotowym zakresie kwalifikacjami i uprawnieniami, zgodnie z obowiązującymi przepisami. </w:t>
      </w:r>
    </w:p>
    <w:p w14:paraId="41C299AB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Udzielający </w:t>
      </w:r>
      <w:r w:rsidR="000321ED" w:rsidRPr="00F73102">
        <w:t>Z</w:t>
      </w:r>
      <w:r w:rsidRPr="00F73102">
        <w:t>amówieni</w:t>
      </w:r>
      <w:r w:rsidR="000321ED" w:rsidRPr="00F73102">
        <w:t>e</w:t>
      </w:r>
      <w:r w:rsidRPr="00F73102">
        <w:t xml:space="preserve"> nie dopuszcza możliwości wykonywania żadnej części usług będących przedmiotem umowy poza terenem Polski. </w:t>
      </w:r>
    </w:p>
    <w:p w14:paraId="1D75E751" w14:textId="491FA442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Udzielający </w:t>
      </w:r>
      <w:r w:rsidR="000321ED" w:rsidRPr="00F73102">
        <w:t>Z</w:t>
      </w:r>
      <w:r w:rsidRPr="00F73102">
        <w:t>amówieni</w:t>
      </w:r>
      <w:r w:rsidR="000321ED" w:rsidRPr="00F73102">
        <w:t>e</w:t>
      </w:r>
      <w:r w:rsidRPr="00F73102">
        <w:t xml:space="preserve"> dopuszcza możliwość wykonania części usług będących przedmiotem umowy przez podwykonawców, o ile spełniają warunki stawiane </w:t>
      </w:r>
      <w:r w:rsidR="000321ED" w:rsidRPr="00F73102">
        <w:t>Przyjmującemu Zamówienie</w:t>
      </w:r>
      <w:r w:rsidRPr="00F73102">
        <w:t xml:space="preserve">, a usługa wykonywana jest na terenie Polski. Badania zlecane u podwykonawcy wskazane są odpowiednio w </w:t>
      </w:r>
      <w:r w:rsidRPr="00F73102">
        <w:rPr>
          <w:b/>
          <w:bCs/>
        </w:rPr>
        <w:t>załączniku nr 1</w:t>
      </w:r>
      <w:r w:rsidRPr="00F73102">
        <w:t xml:space="preserve">. W przypadku zmiany podwykonawcy w trakcie trwania umowy Przyjmujący </w:t>
      </w:r>
      <w:r w:rsidR="000321ED" w:rsidRPr="00F73102">
        <w:t>Z</w:t>
      </w:r>
      <w:r w:rsidRPr="00F73102">
        <w:t xml:space="preserve">amówienie niezwłocznie powiadamia w formie pisemnej o tym fakcie Udzielającego </w:t>
      </w:r>
      <w:r w:rsidR="000321ED" w:rsidRPr="00F73102">
        <w:t>Z</w:t>
      </w:r>
      <w:r w:rsidRPr="00F73102">
        <w:t>amówienie</w:t>
      </w:r>
      <w:r w:rsidR="000321ED" w:rsidRPr="00F73102">
        <w:t xml:space="preserve">, a Udzielający Zamówienie musi </w:t>
      </w:r>
      <w:r w:rsidR="00134ED6" w:rsidRPr="00F73102">
        <w:t>wyrazić zgodę na nowego podwykonawcę.</w:t>
      </w:r>
    </w:p>
    <w:p w14:paraId="501DC091" w14:textId="142B22B1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>Wykonywanie świadczeń z zakresu diagnostyki laboratoryjnej, mikrobiologii oraz immunologii transfuzjologicznej, w tym również autoryzacja wyników badań, będzie się odbywało w miejscu udzielania świadczeń, tj. w Milickim Centrum Medycznym</w:t>
      </w:r>
      <w:r w:rsidR="000321ED" w:rsidRPr="00F73102">
        <w:t xml:space="preserve"> sp. z o.o.</w:t>
      </w:r>
      <w:r w:rsidRPr="00F73102">
        <w:t xml:space="preserve">, w dni robocze i święta. Świadczenia będą wykonywane przez personel z odpowiednimi w danym zakresie kwalifikacjami i uprawnieniami, określonymi zapisami </w:t>
      </w:r>
      <w:r w:rsidR="00134ED6" w:rsidRPr="00F73102">
        <w:t>u</w:t>
      </w:r>
      <w:r w:rsidRPr="00F73102">
        <w:t>stawy</w:t>
      </w:r>
      <w:r w:rsidR="00134ED6" w:rsidRPr="00F73102">
        <w:t xml:space="preserve"> z dnia 15 września 2022 r.</w:t>
      </w:r>
      <w:r w:rsidRPr="00F73102">
        <w:t xml:space="preserve"> o medycynie laboratoryjnej, a autoryzacji dokonywać będą osoby, posiadające czynne prawo wykonywania zawodu i wpis na listę Krajowej Rady Diagnostów Laboratoryjnych. </w:t>
      </w:r>
    </w:p>
    <w:p w14:paraId="44F55B71" w14:textId="303B4583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Udzielający </w:t>
      </w:r>
      <w:r w:rsidR="000321ED" w:rsidRPr="00F73102">
        <w:t>Z</w:t>
      </w:r>
      <w:r w:rsidRPr="00F73102">
        <w:t>amówieni</w:t>
      </w:r>
      <w:r w:rsidR="00793296" w:rsidRPr="00F73102">
        <w:t>e</w:t>
      </w:r>
      <w:r w:rsidRPr="00F73102">
        <w:t xml:space="preserve"> wyraża zgodę, aby część badań, w tym również badań specjalistycznych, była wykonywana poza pomieszczeniami Milickiego Centrum Medycznego</w:t>
      </w:r>
      <w:r w:rsidR="000321ED" w:rsidRPr="00F73102">
        <w:t xml:space="preserve"> sp. z o.o.</w:t>
      </w:r>
      <w:r w:rsidRPr="00F73102">
        <w:t xml:space="preserve">, z zachowaniem stabilności i jakości materiału przekazywanego do badań oraz czasów wykonania świadczeń, określonych w </w:t>
      </w:r>
      <w:r w:rsidR="000321ED" w:rsidRPr="00F73102">
        <w:rPr>
          <w:b/>
          <w:bCs/>
        </w:rPr>
        <w:t>z</w:t>
      </w:r>
      <w:r w:rsidRPr="00F73102">
        <w:rPr>
          <w:b/>
          <w:bCs/>
        </w:rPr>
        <w:t>ałączniku nr 1</w:t>
      </w:r>
      <w:r w:rsidRPr="00F73102">
        <w:t xml:space="preserve"> do umowy.</w:t>
      </w:r>
    </w:p>
    <w:p w14:paraId="61D64AD4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0321ED" w:rsidRPr="00F73102">
        <w:t>Z</w:t>
      </w:r>
      <w:r w:rsidRPr="00F73102">
        <w:t xml:space="preserve">amówienie zobowiązany jest do wykonywania świadczeń zgodnie z zasadami współczesnej wiedzy medycznej, obowiązującymi normami i przepisami prawa, przy zachowaniu należytej staranności i z poszanowaniem praw pacjentów. </w:t>
      </w:r>
    </w:p>
    <w:p w14:paraId="46AF58FA" w14:textId="77777777" w:rsidR="000321ED" w:rsidRPr="00F73102" w:rsidRDefault="0084522F" w:rsidP="000321ED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Świadczone usługi muszą być na wysokim poziomie jakościowym, zgodnie z zasadami współczesnej wiedzy technicznej i analitycznej, zgodnie z systemem zarządzania jakością, sztuką i etyką zawodu, </w:t>
      </w:r>
      <w:r w:rsidRPr="00F73102">
        <w:lastRenderedPageBreak/>
        <w:t xml:space="preserve">obowiązującymi przepisami prawa oraz postanowieniami umowy, przy zachowaniu należytej staranności oraz całodobowej, nieprzerwanej pracy na rzecz Udzielającego </w:t>
      </w:r>
      <w:r w:rsidR="000321ED" w:rsidRPr="00F73102">
        <w:t>Z</w:t>
      </w:r>
      <w:r w:rsidRPr="00F73102">
        <w:t>amówieni</w:t>
      </w:r>
      <w:r w:rsidR="000321ED" w:rsidRPr="00F73102">
        <w:t>e</w:t>
      </w:r>
      <w:r w:rsidRPr="00F73102">
        <w:t xml:space="preserve">. </w:t>
      </w:r>
    </w:p>
    <w:p w14:paraId="47213308" w14:textId="62FC9143" w:rsidR="0055629F" w:rsidRPr="00F73102" w:rsidRDefault="0084522F" w:rsidP="0055629F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>Udzielający Zamówieni</w:t>
      </w:r>
      <w:r w:rsidR="000321ED" w:rsidRPr="00F73102">
        <w:t>e</w:t>
      </w:r>
      <w:r w:rsidRPr="00F73102">
        <w:t xml:space="preserve"> dopuszcza, aby Przyjmujący Zamówienie świadczył usługi w zakresie diagnostyki laboratoryjnej na rzecz innych niż Udzielający Zamówieni</w:t>
      </w:r>
      <w:r w:rsidR="00793296" w:rsidRPr="00F73102">
        <w:t>e</w:t>
      </w:r>
      <w:r w:rsidRPr="00F73102">
        <w:t xml:space="preserve"> osób i podmiotów pod warunkiem, iż wykonywanie przez niego świadczeń na rzecz innych osób i podmiotów nie spowoduje ograniczenia dostępności do badań oraz nie spowoduje wydłużenia czasu oczekiwania na wyniki zleconych przez Udzielającego Zamówienie badań. Jednocześnie Przyjmujący Zamówienie zobowiązuje się do wykonywania badań w pierwszej kolejności dla pacjentów Udzielającego Zamówienie. </w:t>
      </w:r>
    </w:p>
    <w:p w14:paraId="1DC7F7F7" w14:textId="77777777" w:rsidR="0055629F" w:rsidRPr="00F73102" w:rsidRDefault="0084522F" w:rsidP="0055629F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55629F" w:rsidRPr="00F73102">
        <w:t>Z</w:t>
      </w:r>
      <w:r w:rsidRPr="00F73102">
        <w:t xml:space="preserve">amówienie na swój koszt będzie archiwizować dokumentację, dotyczącą przedmiotu zamówienia i prowadzonej działalności. Wyjątek stanowić będzie dokumentacja Banku Krwi, tj. </w:t>
      </w:r>
      <w:r w:rsidR="0055629F" w:rsidRPr="00F73102">
        <w:t>k</w:t>
      </w:r>
      <w:r w:rsidRPr="00F73102">
        <w:t xml:space="preserve">siążki przychodu i rozchodu składników krwi, </w:t>
      </w:r>
      <w:r w:rsidR="0055629F" w:rsidRPr="00F73102">
        <w:t>k</w:t>
      </w:r>
      <w:r w:rsidRPr="00F73102">
        <w:t xml:space="preserve">wity przychodu i rozchodu składników krwi, </w:t>
      </w:r>
      <w:r w:rsidR="0055629F" w:rsidRPr="00F73102">
        <w:t>p</w:t>
      </w:r>
      <w:r w:rsidRPr="00F73102">
        <w:t xml:space="preserve">rotokoły kontroli temperatur w urządzeniach Banku Krwi, </w:t>
      </w:r>
      <w:r w:rsidR="0055629F" w:rsidRPr="00F73102">
        <w:t>p</w:t>
      </w:r>
      <w:r w:rsidRPr="00F73102">
        <w:t xml:space="preserve">rotokoły i raporty walidacji procesów w Banku Krwi, itp., która będzie raz w roku przekazywana do </w:t>
      </w:r>
      <w:r w:rsidR="0055629F" w:rsidRPr="00F73102">
        <w:t>a</w:t>
      </w:r>
      <w:r w:rsidRPr="00F73102">
        <w:t xml:space="preserve">rchiwum </w:t>
      </w:r>
      <w:r w:rsidR="0055629F" w:rsidRPr="00F73102">
        <w:t>Udzielającego Zamówienie</w:t>
      </w:r>
      <w:r w:rsidRPr="00F73102">
        <w:t>.</w:t>
      </w:r>
    </w:p>
    <w:p w14:paraId="0446823F" w14:textId="78AAE00D" w:rsidR="0055629F" w:rsidRPr="00F73102" w:rsidRDefault="0084522F" w:rsidP="0055629F">
      <w:pPr>
        <w:pStyle w:val="Akapitzlist"/>
        <w:numPr>
          <w:ilvl w:val="0"/>
          <w:numId w:val="11"/>
        </w:numPr>
        <w:spacing w:line="360" w:lineRule="auto"/>
        <w:jc w:val="both"/>
      </w:pPr>
      <w:r w:rsidRPr="00F73102">
        <w:t xml:space="preserve">Przyjmujący </w:t>
      </w:r>
      <w:r w:rsidR="0055629F" w:rsidRPr="00F73102">
        <w:t>Z</w:t>
      </w:r>
      <w:r w:rsidRPr="00F73102">
        <w:t xml:space="preserve">amówienie gwarantuje: </w:t>
      </w:r>
    </w:p>
    <w:p w14:paraId="57BCD6E8" w14:textId="5B12A376" w:rsidR="0055629F" w:rsidRPr="00F73102" w:rsidRDefault="0084522F" w:rsidP="0055629F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>bezpośredni kontakt telefoniczny</w:t>
      </w:r>
      <w:r w:rsidR="00134ED6" w:rsidRPr="00F73102">
        <w:t xml:space="preserve"> pod</w:t>
      </w:r>
      <w:r w:rsidRPr="00F73102">
        <w:t xml:space="preserve"> nr………………………….… z pracownikiem mikrobiologii, w celu dokonania wstępnej konsultacji wykonanego badania dla lekarza dyżurującego w placówce </w:t>
      </w:r>
      <w:r w:rsidR="00793296" w:rsidRPr="00F73102">
        <w:t>U</w:t>
      </w:r>
      <w:r w:rsidRPr="00F73102">
        <w:t xml:space="preserve">dzielającego </w:t>
      </w:r>
      <w:r w:rsidR="00793296" w:rsidRPr="00F73102">
        <w:t>Z</w:t>
      </w:r>
      <w:r w:rsidRPr="00F73102">
        <w:t>amówieni</w:t>
      </w:r>
      <w:r w:rsidR="00793296" w:rsidRPr="00F73102">
        <w:t>e</w:t>
      </w:r>
      <w:r w:rsidRPr="00F73102">
        <w:t xml:space="preserve"> przez 7 dni w tygodniu</w:t>
      </w:r>
      <w:r w:rsidR="0055629F" w:rsidRPr="00F73102">
        <w:t>,</w:t>
      </w:r>
    </w:p>
    <w:p w14:paraId="355677EB" w14:textId="7B3AF1A1" w:rsidR="0055629F" w:rsidRPr="00F73102" w:rsidRDefault="0084522F" w:rsidP="0055629F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 xml:space="preserve">całodobowy kontakt telefoniczny pod nr </w:t>
      </w:r>
      <w:proofErr w:type="spellStart"/>
      <w:r w:rsidRPr="00F73102">
        <w:t>tel</w:t>
      </w:r>
      <w:proofErr w:type="spellEnd"/>
      <w:r w:rsidRPr="00F73102">
        <w:t>…………………………..….. z osobą koordynującą realizację zamówienia</w:t>
      </w:r>
      <w:r w:rsidR="0055629F" w:rsidRPr="00F73102">
        <w:t>,</w:t>
      </w:r>
    </w:p>
    <w:p w14:paraId="4E329897" w14:textId="3AFFBBAC" w:rsidR="0055629F" w:rsidRPr="00F73102" w:rsidRDefault="0084522F" w:rsidP="0055629F">
      <w:pPr>
        <w:pStyle w:val="Akapitzlist"/>
        <w:numPr>
          <w:ilvl w:val="1"/>
          <w:numId w:val="11"/>
        </w:numPr>
        <w:spacing w:line="360" w:lineRule="auto"/>
        <w:jc w:val="both"/>
      </w:pPr>
      <w:r w:rsidRPr="00F73102">
        <w:t xml:space="preserve">stałe nieodpłatne wsparcie informatyczne (helpdesk 24h/dobę) gwarantujące szybkie rozwiązywanie ewentualnych problemów związanych z </w:t>
      </w:r>
      <w:proofErr w:type="spellStart"/>
      <w:r w:rsidRPr="00F73102">
        <w:t>przesyłem</w:t>
      </w:r>
      <w:proofErr w:type="spellEnd"/>
      <w:r w:rsidRPr="00F73102">
        <w:t xml:space="preserve"> danych od i do Udzielającego </w:t>
      </w:r>
      <w:r w:rsidR="0055629F" w:rsidRPr="00F73102">
        <w:t>Z</w:t>
      </w:r>
      <w:r w:rsidRPr="00F73102">
        <w:t xml:space="preserve">amówienie </w:t>
      </w:r>
      <w:r w:rsidR="0055629F" w:rsidRPr="00F73102">
        <w:t xml:space="preserve">pod </w:t>
      </w:r>
      <w:r w:rsidRPr="00F73102">
        <w:t xml:space="preserve">nr </w:t>
      </w:r>
      <w:proofErr w:type="spellStart"/>
      <w:r w:rsidRPr="00F73102">
        <w:t>tel</w:t>
      </w:r>
      <w:proofErr w:type="spellEnd"/>
      <w:r w:rsidRPr="00F73102">
        <w:t xml:space="preserve">…………….………….. </w:t>
      </w:r>
    </w:p>
    <w:p w14:paraId="663162B3" w14:textId="77777777" w:rsidR="0055629F" w:rsidRPr="00F73102" w:rsidRDefault="0084522F" w:rsidP="0055629F">
      <w:pPr>
        <w:spacing w:line="360" w:lineRule="auto"/>
        <w:jc w:val="center"/>
      </w:pPr>
      <w:r w:rsidRPr="00F73102">
        <w:rPr>
          <w:b/>
          <w:bCs/>
        </w:rPr>
        <w:t>§</w:t>
      </w:r>
      <w:r w:rsidR="0055629F" w:rsidRPr="00F73102">
        <w:rPr>
          <w:b/>
          <w:bCs/>
        </w:rPr>
        <w:t xml:space="preserve"> </w:t>
      </w:r>
      <w:r w:rsidRPr="00F73102">
        <w:rPr>
          <w:b/>
          <w:bCs/>
        </w:rPr>
        <w:t>3</w:t>
      </w:r>
    </w:p>
    <w:p w14:paraId="6342C1B5" w14:textId="130E3252" w:rsidR="0055629F" w:rsidRPr="00F73102" w:rsidRDefault="0084522F" w:rsidP="0055629F">
      <w:pPr>
        <w:pStyle w:val="Akapitzlist"/>
        <w:numPr>
          <w:ilvl w:val="0"/>
          <w:numId w:val="12"/>
        </w:numPr>
        <w:spacing w:line="360" w:lineRule="auto"/>
        <w:jc w:val="both"/>
      </w:pPr>
      <w:r w:rsidRPr="00F73102">
        <w:t xml:space="preserve">W celu zapewnienia możliwości wytwarzania i przetwarzania w formie elektronicznej dokumentacji medycznej (zlecenia, wyniki badań) związanej z realizacją świadczeń zdrowotnych będących przedmiotem </w:t>
      </w:r>
      <w:r w:rsidR="0055629F" w:rsidRPr="00F73102">
        <w:t>umowy</w:t>
      </w:r>
      <w:r w:rsidRPr="00F73102">
        <w:t xml:space="preserve">, Przyjmujący </w:t>
      </w:r>
      <w:r w:rsidR="0055629F" w:rsidRPr="00F73102">
        <w:t>Z</w:t>
      </w:r>
      <w:r w:rsidRPr="00F73102">
        <w:t xml:space="preserve">amówienie na własny koszt, w porozumieniu z </w:t>
      </w:r>
      <w:r w:rsidR="0055629F" w:rsidRPr="00F73102">
        <w:t>U</w:t>
      </w:r>
      <w:r w:rsidRPr="00F73102">
        <w:t xml:space="preserve">dzielającym </w:t>
      </w:r>
      <w:r w:rsidR="0055629F" w:rsidRPr="00F73102">
        <w:t>Z</w:t>
      </w:r>
      <w:r w:rsidRPr="00F73102">
        <w:t xml:space="preserve">amówienie, dokona integracji systemu informatycznego Przyjmującego </w:t>
      </w:r>
      <w:r w:rsidR="0055629F" w:rsidRPr="00F73102">
        <w:t>Z</w:t>
      </w:r>
      <w:r w:rsidRPr="00F73102">
        <w:t xml:space="preserve">amówienie z systemem informatycznym Udzielającego </w:t>
      </w:r>
      <w:r w:rsidR="0055629F" w:rsidRPr="00F73102">
        <w:t>Z</w:t>
      </w:r>
      <w:r w:rsidRPr="00F73102">
        <w:t>amówienie przy zastosowaniu protokołu HL7. Udzielający Zamówieni</w:t>
      </w:r>
      <w:r w:rsidR="0055629F" w:rsidRPr="00F73102">
        <w:t>e</w:t>
      </w:r>
      <w:r w:rsidRPr="00F73102">
        <w:t xml:space="preserve"> dopuszcza przeprowadzenie integracji etapowo, z zachowaniem nieprzekraczalnych terminów i funkcjonalności: </w:t>
      </w:r>
    </w:p>
    <w:p w14:paraId="560320BF" w14:textId="77777777" w:rsidR="0055629F" w:rsidRPr="003C0584" w:rsidRDefault="0084522F" w:rsidP="0055629F">
      <w:pPr>
        <w:pStyle w:val="Akapitzlist"/>
        <w:numPr>
          <w:ilvl w:val="1"/>
          <w:numId w:val="12"/>
        </w:numPr>
        <w:spacing w:line="360" w:lineRule="auto"/>
        <w:jc w:val="both"/>
      </w:pPr>
      <w:r w:rsidRPr="00F73102">
        <w:t xml:space="preserve">zlecanie badań, w tym kilku badań na jednym zleceniu elektronicznym i odbieranie kompletnych wyników zleconych elektronicznie badań wykonywanych „na miejscu” – </w:t>
      </w:r>
      <w:r w:rsidRPr="003C0584">
        <w:t xml:space="preserve">do 1 tygodnia od dnia podpisania umowy, </w:t>
      </w:r>
    </w:p>
    <w:p w14:paraId="3E0BB125" w14:textId="62C3A23F" w:rsidR="0055629F" w:rsidRPr="003C0584" w:rsidRDefault="0084522F" w:rsidP="0055629F">
      <w:pPr>
        <w:pStyle w:val="Akapitzlist"/>
        <w:numPr>
          <w:ilvl w:val="1"/>
          <w:numId w:val="12"/>
        </w:numPr>
        <w:spacing w:line="360" w:lineRule="auto"/>
        <w:jc w:val="both"/>
      </w:pPr>
      <w:r w:rsidRPr="00F73102">
        <w:lastRenderedPageBreak/>
        <w:t xml:space="preserve">pozostała integracja </w:t>
      </w:r>
      <w:r w:rsidR="00134ED6" w:rsidRPr="00F73102">
        <w:t xml:space="preserve">- </w:t>
      </w:r>
      <w:r w:rsidRPr="00F73102">
        <w:t xml:space="preserve">w tym zlecanie badań, w tym kilku badań na jednym zleceniu elektronicznym i odbieranie kompletnych wyników zleconych elektronicznie badań wykonywanych poza lokalizacją </w:t>
      </w:r>
      <w:r w:rsidR="00DC14D8" w:rsidRPr="00F73102">
        <w:t>Udzielającego Zamówienie</w:t>
      </w:r>
      <w:r w:rsidRPr="00F73102">
        <w:t xml:space="preserve"> (tj. wszystkie badania nieobjęte we wcześniejszym punkcie),</w:t>
      </w:r>
      <w:r w:rsidR="00DC14D8" w:rsidRPr="00F73102">
        <w:t xml:space="preserve"> </w:t>
      </w:r>
      <w:r w:rsidRPr="00F73102">
        <w:t xml:space="preserve">anulowanie zleconych badań przez </w:t>
      </w:r>
      <w:r w:rsidR="00DC14D8" w:rsidRPr="00F73102">
        <w:t>Udzielającego Zamówienie</w:t>
      </w:r>
      <w:r w:rsidRPr="00F73102">
        <w:t xml:space="preserve"> oraz anulowanie/odrzucanie zleceń przez Przyjmującego </w:t>
      </w:r>
      <w:r w:rsidR="00DC14D8" w:rsidRPr="00F73102">
        <w:t>Z</w:t>
      </w:r>
      <w:r w:rsidRPr="00F73102">
        <w:t xml:space="preserve">amówienie z informacją zwrotną o przyczynie anulacji/ odrzucenia, np. próbka odrzucona z powodu hemolizy, transmisję wyników badań RKZ z analizatorów do tzw. „gazometrii”, zlokalizowanych na </w:t>
      </w:r>
      <w:r w:rsidR="00DC14D8" w:rsidRPr="00F73102">
        <w:t>o</w:t>
      </w:r>
      <w:r w:rsidRPr="00F73102">
        <w:t xml:space="preserve">ddziałach szpitalnych </w:t>
      </w:r>
      <w:r w:rsidR="00DC14D8" w:rsidRPr="00F73102">
        <w:t>Udzielającego Zamówienie</w:t>
      </w:r>
      <w:r w:rsidRPr="00F73102">
        <w:t xml:space="preserve"> bezpośrednio do systemu informatycznego </w:t>
      </w:r>
      <w:r w:rsidR="00DC14D8" w:rsidRPr="00F73102">
        <w:t>Udzielającego Zamówienie</w:t>
      </w:r>
      <w:r w:rsidRPr="00F73102">
        <w:t xml:space="preserve">, elektroniczną obsługę Banku Krwi z Pracownią Immunologii Transfuzjologicznej z możliwością prowadzenia gospodarki magazynowej posiadanych składników i pełnej sprawozdawczości – </w:t>
      </w:r>
      <w:r w:rsidRPr="003C0584">
        <w:t xml:space="preserve">do 1 miesiąca od dnia podpisania umowy na postawie przedstawionego przez Przyjmującego </w:t>
      </w:r>
      <w:r w:rsidR="00DC14D8" w:rsidRPr="003C0584">
        <w:t>Z</w:t>
      </w:r>
      <w:r w:rsidRPr="003C0584">
        <w:t xml:space="preserve">amówienie planu. </w:t>
      </w:r>
    </w:p>
    <w:p w14:paraId="15FD5832" w14:textId="188471F2" w:rsidR="00DC14D8" w:rsidRPr="00F73102" w:rsidRDefault="0084522F" w:rsidP="00DC14D8">
      <w:pPr>
        <w:pStyle w:val="Akapitzlist"/>
        <w:numPr>
          <w:ilvl w:val="0"/>
          <w:numId w:val="12"/>
        </w:numPr>
        <w:spacing w:line="360" w:lineRule="auto"/>
        <w:jc w:val="both"/>
      </w:pPr>
      <w:r w:rsidRPr="00F73102">
        <w:t xml:space="preserve">Przyjmujący </w:t>
      </w:r>
      <w:r w:rsidR="00DC14D8" w:rsidRPr="00F73102">
        <w:t>Z</w:t>
      </w:r>
      <w:r w:rsidRPr="00F73102">
        <w:t xml:space="preserve">amówienie zapewni ochronę i przetwarzanie powierzonych danych osobowych na zasadach określonych w </w:t>
      </w:r>
      <w:r w:rsidR="00DC14D8" w:rsidRPr="00F73102">
        <w:t>r</w:t>
      </w:r>
      <w:r w:rsidRPr="00F73102">
        <w:t>ozporządzeniu Parlamentu Europejskiego i rady (UE) 2016/679 z dnia 27 kwietnia 2016</w:t>
      </w:r>
      <w:r w:rsidR="00A440B0" w:rsidRPr="00F73102">
        <w:t xml:space="preserve"> </w:t>
      </w:r>
      <w:r w:rsidRPr="00F73102">
        <w:t>r. w sprawie ochrony osób fizycznych w związku z przetwarzaniem danych osobowych i w sprawie swobodnego przepływu takich danych oraz uchylenia dyrektywy 95/46/WE9</w:t>
      </w:r>
      <w:r w:rsidR="005934AC" w:rsidRPr="00F73102">
        <w:t xml:space="preserve"> </w:t>
      </w:r>
      <w:r w:rsidRPr="00F73102">
        <w:t>RODO) oraz ustawie z dnia 10 maja 2018</w:t>
      </w:r>
      <w:r w:rsidR="00DC14D8" w:rsidRPr="00F73102">
        <w:t xml:space="preserve"> </w:t>
      </w:r>
      <w:r w:rsidRPr="00F73102">
        <w:t>r. o ochronie danych osobowych</w:t>
      </w:r>
      <w:r w:rsidR="00DC14D8" w:rsidRPr="00F73102">
        <w:t>.</w:t>
      </w:r>
    </w:p>
    <w:p w14:paraId="47002392" w14:textId="7399FEDC" w:rsidR="00DC14D8" w:rsidRPr="00F73102" w:rsidRDefault="0084522F" w:rsidP="00DC14D8">
      <w:pPr>
        <w:pStyle w:val="Akapitzlist"/>
        <w:numPr>
          <w:ilvl w:val="0"/>
          <w:numId w:val="12"/>
        </w:numPr>
        <w:spacing w:line="360" w:lineRule="auto"/>
        <w:jc w:val="both"/>
      </w:pPr>
      <w:r w:rsidRPr="00F73102">
        <w:t xml:space="preserve">Przyjmujący </w:t>
      </w:r>
      <w:r w:rsidR="00DC14D8" w:rsidRPr="00F73102">
        <w:t>Z</w:t>
      </w:r>
      <w:r w:rsidRPr="00F73102">
        <w:t>amówienie jest zobowiązany do utrzymania w pełnej sprawności obsługiwanego systemu informatycznego (sprzętu i oprogramowania), bieżącej kontroli, napraw i aktualizacji wraz z jego utrzymaniem w zgodności z aktualnie obowiązującymi przepisami prawa w szczególności z ustawą</w:t>
      </w:r>
      <w:r w:rsidR="00134ED6" w:rsidRPr="00F73102">
        <w:t xml:space="preserve"> z dnia 28 kwietnia 2011 r.</w:t>
      </w:r>
      <w:r w:rsidRPr="00F73102">
        <w:t xml:space="preserve"> o systemie informacji w ochronie zdrowia oraz ustawą</w:t>
      </w:r>
      <w:r w:rsidR="00656AD5" w:rsidRPr="00F73102">
        <w:t xml:space="preserve"> z dnia 5 lipca 2018 r.</w:t>
      </w:r>
      <w:r w:rsidRPr="00F73102">
        <w:t xml:space="preserve"> o krajowym systemie </w:t>
      </w:r>
      <w:proofErr w:type="spellStart"/>
      <w:r w:rsidRPr="00F73102">
        <w:t>cyberbezpieczeństwa</w:t>
      </w:r>
      <w:proofErr w:type="spellEnd"/>
      <w:r w:rsidRPr="00F73102">
        <w:t xml:space="preserve">. </w:t>
      </w:r>
    </w:p>
    <w:p w14:paraId="71EDF070" w14:textId="77777777" w:rsidR="00DC14D8" w:rsidRPr="00F73102" w:rsidRDefault="0084522F" w:rsidP="00DC14D8">
      <w:pPr>
        <w:spacing w:line="360" w:lineRule="auto"/>
        <w:jc w:val="center"/>
      </w:pPr>
      <w:r w:rsidRPr="00F73102">
        <w:rPr>
          <w:b/>
          <w:bCs/>
        </w:rPr>
        <w:t>§</w:t>
      </w:r>
      <w:r w:rsidR="00DC14D8" w:rsidRPr="00F73102">
        <w:rPr>
          <w:b/>
          <w:bCs/>
        </w:rPr>
        <w:t xml:space="preserve"> </w:t>
      </w:r>
      <w:r w:rsidRPr="00F73102">
        <w:rPr>
          <w:b/>
          <w:bCs/>
        </w:rPr>
        <w:t>4</w:t>
      </w:r>
    </w:p>
    <w:p w14:paraId="0632E2D1" w14:textId="5DED91AC" w:rsidR="00E54357" w:rsidRPr="00F73102" w:rsidRDefault="0084522F" w:rsidP="00E54357">
      <w:pPr>
        <w:pStyle w:val="Akapitzlist"/>
        <w:numPr>
          <w:ilvl w:val="0"/>
          <w:numId w:val="13"/>
        </w:numPr>
        <w:spacing w:line="360" w:lineRule="auto"/>
        <w:jc w:val="both"/>
      </w:pPr>
      <w:r w:rsidRPr="00F73102">
        <w:t xml:space="preserve">Przyjmujący </w:t>
      </w:r>
      <w:r w:rsidR="00E54357" w:rsidRPr="00F73102">
        <w:t>Z</w:t>
      </w:r>
      <w:r w:rsidRPr="00F73102">
        <w:t xml:space="preserve">amówienie zobowiązuje się do całodobowego prowadzenia Banku Krwi zgodnie z </w:t>
      </w:r>
      <w:r w:rsidR="00E54357" w:rsidRPr="00F73102">
        <w:t>r</w:t>
      </w:r>
      <w:r w:rsidRPr="00F73102">
        <w:t>ozporządzeniem Ministra Zdrowia z dnia 16 października 2017</w:t>
      </w:r>
      <w:r w:rsidR="00E54357" w:rsidRPr="00F73102">
        <w:t xml:space="preserve"> </w:t>
      </w:r>
      <w:r w:rsidRPr="00F73102">
        <w:t xml:space="preserve">r. w sprawie leczenie krwią i jej składnikami w podmiotach leczniczych wykonujących działalność leczniczą w rodzaju stacjonarne i całodobowe świadczenia zdrowotne oraz na podstawie procedur i zarządzeń Udzielającego </w:t>
      </w:r>
      <w:r w:rsidR="00E54357" w:rsidRPr="00F73102">
        <w:t>Z</w:t>
      </w:r>
      <w:r w:rsidRPr="00F73102">
        <w:t xml:space="preserve">amówienie. Prowadzenie i organizacja Banku Krwi będzie obejmowała: </w:t>
      </w:r>
    </w:p>
    <w:p w14:paraId="013045C4" w14:textId="7E96A60F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>przekazywanie zamówienia na krew i jej składniki do Centrum Krwiodawstwa i Krwiolecznictwa we Wrocławiu, zgodnie z zamówieniami oddziałów szpitalnych</w:t>
      </w:r>
      <w:r w:rsidR="00E54357" w:rsidRPr="00F73102">
        <w:t xml:space="preserve"> Udzielającego Zamówienie,</w:t>
      </w:r>
    </w:p>
    <w:p w14:paraId="3E5ADCB5" w14:textId="6E31F9AC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>odbieranie krwi i jej składników z Centrum Krwiodawstwa i Krwiolecznictwa we Wrocławiu oraz przechowywanie krwi i jej składników do momentu ich wydania na oddziały szpitalne</w:t>
      </w:r>
      <w:r w:rsidR="00E54357" w:rsidRPr="00F73102">
        <w:t xml:space="preserve"> Udzielającego Zamówienie</w:t>
      </w:r>
      <w:r w:rsidRPr="00F73102">
        <w:t xml:space="preserve">, </w:t>
      </w:r>
    </w:p>
    <w:p w14:paraId="45E189A8" w14:textId="73F39E3A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lastRenderedPageBreak/>
        <w:t xml:space="preserve">wydawanie krwi i jej składników na </w:t>
      </w:r>
      <w:r w:rsidR="00E54357" w:rsidRPr="00F73102">
        <w:t>o</w:t>
      </w:r>
      <w:r w:rsidRPr="00F73102">
        <w:t xml:space="preserve">ddziały </w:t>
      </w:r>
      <w:r w:rsidR="00E54357" w:rsidRPr="00F73102">
        <w:t>Udzielającego Zamówienie</w:t>
      </w:r>
      <w:r w:rsidRPr="00F73102">
        <w:t xml:space="preserve">, </w:t>
      </w:r>
    </w:p>
    <w:p w14:paraId="0AFD4034" w14:textId="5BAC8F9C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nadzorowanie wielkości zapasów, kontrola terminów ważności krwi i jej składników zgromadzonych na potrzeby własne Udzielającego </w:t>
      </w:r>
      <w:r w:rsidR="00E54357" w:rsidRPr="00F73102">
        <w:t>Z</w:t>
      </w:r>
      <w:r w:rsidRPr="00F73102">
        <w:t xml:space="preserve">amówienie oraz protokołowanie zniszczeń składników niezdatnych do użycia, </w:t>
      </w:r>
    </w:p>
    <w:p w14:paraId="527A8AC7" w14:textId="77777777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kontrolowanie warunków przechowywania krwi i jej składników, zgodnie z obowiązującymi procedurami, </w:t>
      </w:r>
    </w:p>
    <w:p w14:paraId="69E0411E" w14:textId="286D4F70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potwierdzanie faktu otrzymania krwi lub jej składników na fakturach będących podstawą rozliczenia pomiędzy Udzielającym </w:t>
      </w:r>
      <w:r w:rsidR="00E54357" w:rsidRPr="00F73102">
        <w:t xml:space="preserve">Zamówienie </w:t>
      </w:r>
      <w:r w:rsidRPr="00F73102">
        <w:t xml:space="preserve">a jednostką publicznej służby krwi, </w:t>
      </w:r>
    </w:p>
    <w:p w14:paraId="462E4E11" w14:textId="77777777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prowadzenie sprawozdawczości zużycia krwi i jej składników, </w:t>
      </w:r>
    </w:p>
    <w:p w14:paraId="5D09EE92" w14:textId="56445F8F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>przyjmowanie dostarczanych z oddziałów szpitalnych</w:t>
      </w:r>
      <w:r w:rsidR="00E54357" w:rsidRPr="00F73102">
        <w:t xml:space="preserve"> Udzielającego Zamówienie</w:t>
      </w:r>
      <w:r w:rsidRPr="00F73102">
        <w:t xml:space="preserve"> pojemników z pozostałością po przetoczeniu wraz z zestawami do przetoczenia, przechowywanie ich, a następnie przekazywanie do utylizacji na podstawie odpowiednich przepisów, </w:t>
      </w:r>
    </w:p>
    <w:p w14:paraId="6BC43B11" w14:textId="77777777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prowadzenie archiwizacji wszystkich zamówień na krew i jej składniki oraz prowadzenie książki przychodów i rozchodów (zapewniającej identyfikację dawcy krwi i jej składników), </w:t>
      </w:r>
    </w:p>
    <w:p w14:paraId="0750DDAE" w14:textId="3ADC4A0D" w:rsidR="00E54357" w:rsidRPr="00F73102" w:rsidRDefault="0084522F" w:rsidP="00E54357">
      <w:pPr>
        <w:pStyle w:val="Akapitzlist"/>
        <w:numPr>
          <w:ilvl w:val="1"/>
          <w:numId w:val="13"/>
        </w:numPr>
        <w:spacing w:line="360" w:lineRule="auto"/>
        <w:jc w:val="both"/>
      </w:pPr>
      <w:r w:rsidRPr="00F73102">
        <w:t xml:space="preserve">wskazania osoby odpowiedzialnej za nadzór nad Bankiem </w:t>
      </w:r>
      <w:r w:rsidR="00E54357" w:rsidRPr="00F73102">
        <w:t>K</w:t>
      </w:r>
      <w:r w:rsidRPr="00F73102">
        <w:t xml:space="preserve">rwi, który będzie ściśle współpracował z </w:t>
      </w:r>
      <w:r w:rsidR="00E54357" w:rsidRPr="00F73102">
        <w:t>l</w:t>
      </w:r>
      <w:r w:rsidRPr="00F73102">
        <w:t>ekarzem</w:t>
      </w:r>
      <w:r w:rsidR="00E54357" w:rsidRPr="00F73102">
        <w:t xml:space="preserve"> o</w:t>
      </w:r>
      <w:r w:rsidRPr="00F73102">
        <w:t xml:space="preserve">dpowiedzialnym za </w:t>
      </w:r>
      <w:r w:rsidR="00E54357" w:rsidRPr="00F73102">
        <w:t>g</w:t>
      </w:r>
      <w:r w:rsidRPr="00F73102">
        <w:t xml:space="preserve">ospodarkę </w:t>
      </w:r>
      <w:r w:rsidR="00E54357" w:rsidRPr="00F73102">
        <w:t>k</w:t>
      </w:r>
      <w:r w:rsidRPr="00F73102">
        <w:t xml:space="preserve">rwią </w:t>
      </w:r>
      <w:r w:rsidR="00E54357" w:rsidRPr="00F73102">
        <w:t>Udzielającego Zamówienie</w:t>
      </w:r>
      <w:r w:rsidRPr="00F73102">
        <w:t xml:space="preserve"> oraz czynnie uczestniczył w spotkaniach Komitetu Transfuzjologicznego.</w:t>
      </w:r>
    </w:p>
    <w:p w14:paraId="3DB4319F" w14:textId="16BFC497" w:rsidR="00E54357" w:rsidRPr="00F73102" w:rsidRDefault="0084522F" w:rsidP="00E54357">
      <w:pPr>
        <w:pStyle w:val="Akapitzlist"/>
        <w:numPr>
          <w:ilvl w:val="0"/>
          <w:numId w:val="13"/>
        </w:numPr>
        <w:spacing w:line="360" w:lineRule="auto"/>
        <w:jc w:val="both"/>
      </w:pPr>
      <w:r w:rsidRPr="00F73102">
        <w:t xml:space="preserve">Przyjmujący </w:t>
      </w:r>
      <w:r w:rsidR="00E54357" w:rsidRPr="00F73102">
        <w:t>Z</w:t>
      </w:r>
      <w:r w:rsidRPr="00F73102">
        <w:t>amówienie zobowiązuje się do całodobowego transportu krwi i jej składników z Regionalnego Centrum Krwiodawstwa i Krwiolecznictwa we Wrocławiu do Milickiego Centrum Medycznego</w:t>
      </w:r>
      <w:r w:rsidR="00E54357" w:rsidRPr="00F73102">
        <w:t xml:space="preserve"> sp. z o.o.</w:t>
      </w:r>
      <w:r w:rsidRPr="00F73102">
        <w:t xml:space="preserve"> oraz transportu próbek krwi oraz dokumentacji z Milickiego Centrum Medycznego</w:t>
      </w:r>
      <w:r w:rsidR="00E54357" w:rsidRPr="00F73102">
        <w:t xml:space="preserve"> sp. z o.o.</w:t>
      </w:r>
      <w:r w:rsidRPr="00F73102">
        <w:t xml:space="preserve"> do Regionalnego Centrum Krwiodawstwa i Krwiolecznictwa we Wrocławiu</w:t>
      </w:r>
      <w:r w:rsidR="00E54357" w:rsidRPr="00F73102">
        <w:t>.</w:t>
      </w:r>
    </w:p>
    <w:p w14:paraId="21D6EAEA" w14:textId="25B9B802" w:rsidR="00C01E1D" w:rsidRPr="00F73102" w:rsidRDefault="0084522F" w:rsidP="00C01E1D">
      <w:pPr>
        <w:pStyle w:val="Akapitzlist"/>
        <w:numPr>
          <w:ilvl w:val="0"/>
          <w:numId w:val="13"/>
        </w:numPr>
        <w:spacing w:line="360" w:lineRule="auto"/>
        <w:jc w:val="both"/>
      </w:pPr>
      <w:r w:rsidRPr="00F73102">
        <w:t xml:space="preserve">Koszty zakupu krwi i jej składników pokrywa Udzielający </w:t>
      </w:r>
      <w:r w:rsidR="00793296" w:rsidRPr="00F73102">
        <w:t>Z</w:t>
      </w:r>
      <w:r w:rsidRPr="00F73102">
        <w:t xml:space="preserve">amówienie. </w:t>
      </w:r>
    </w:p>
    <w:p w14:paraId="3AE0E822" w14:textId="77777777" w:rsidR="00C01E1D" w:rsidRPr="00F73102" w:rsidRDefault="0084522F" w:rsidP="00C01E1D">
      <w:pPr>
        <w:spacing w:line="360" w:lineRule="auto"/>
        <w:jc w:val="center"/>
      </w:pPr>
      <w:r w:rsidRPr="00F73102">
        <w:rPr>
          <w:b/>
          <w:bCs/>
        </w:rPr>
        <w:t>§</w:t>
      </w:r>
      <w:r w:rsidR="00C01E1D" w:rsidRPr="00F73102">
        <w:rPr>
          <w:b/>
          <w:bCs/>
        </w:rPr>
        <w:t xml:space="preserve"> </w:t>
      </w:r>
      <w:r w:rsidRPr="00F73102">
        <w:rPr>
          <w:b/>
          <w:bCs/>
        </w:rPr>
        <w:t>5</w:t>
      </w:r>
    </w:p>
    <w:p w14:paraId="122D5764" w14:textId="707E4854" w:rsidR="00C01E1D" w:rsidRPr="00F73102" w:rsidRDefault="0084522F" w:rsidP="00C01E1D">
      <w:pPr>
        <w:pStyle w:val="Akapitzlist"/>
        <w:numPr>
          <w:ilvl w:val="0"/>
          <w:numId w:val="14"/>
        </w:numPr>
        <w:spacing w:line="360" w:lineRule="auto"/>
        <w:jc w:val="both"/>
      </w:pPr>
      <w:r w:rsidRPr="00F73102">
        <w:t xml:space="preserve">Przyjmujący </w:t>
      </w:r>
      <w:r w:rsidR="00C01E1D" w:rsidRPr="00F73102">
        <w:t>Z</w:t>
      </w:r>
      <w:r w:rsidRPr="00F73102">
        <w:t xml:space="preserve">amówienie oświadcza, iż z racji swoich kompetencji i wyposażenia sprzętowego jest w pełni uprawniony i przygotowany do wykonywania usługi na rzecz Udzielającego </w:t>
      </w:r>
      <w:r w:rsidR="00C01E1D" w:rsidRPr="00F73102">
        <w:t>Z</w:t>
      </w:r>
      <w:r w:rsidRPr="00F73102">
        <w:t xml:space="preserve">amówienie zgodnie z aktualnie obowiązującymi </w:t>
      </w:r>
      <w:r w:rsidR="00C01E1D" w:rsidRPr="00F73102">
        <w:t>przepisami oraz</w:t>
      </w:r>
      <w:r w:rsidRPr="00F73102">
        <w:t xml:space="preserve"> zasad</w:t>
      </w:r>
      <w:r w:rsidR="00C01E1D" w:rsidRPr="00F73102">
        <w:t>ami</w:t>
      </w:r>
      <w:r w:rsidRPr="00F73102">
        <w:t xml:space="preserve"> etyki przy wykonywaniu czynności diagnostyki laboratoryjnej</w:t>
      </w:r>
      <w:r w:rsidR="00C01E1D" w:rsidRPr="00F73102">
        <w:t>,</w:t>
      </w:r>
      <w:r w:rsidRPr="00F73102">
        <w:t xml:space="preserve"> z poszanowaniem własności pacjenta jakim jest badanie laboratoryjne oraz z aktualną wiedzą analityczną, mikrobiologiczną i techniczną. </w:t>
      </w:r>
    </w:p>
    <w:p w14:paraId="0E6A528C" w14:textId="631D760A" w:rsidR="00C01E1D" w:rsidRPr="00F73102" w:rsidRDefault="0084522F" w:rsidP="00C01E1D">
      <w:pPr>
        <w:pStyle w:val="Akapitzlist"/>
        <w:numPr>
          <w:ilvl w:val="0"/>
          <w:numId w:val="14"/>
        </w:numPr>
        <w:spacing w:line="360" w:lineRule="auto"/>
        <w:jc w:val="both"/>
      </w:pPr>
      <w:r w:rsidRPr="00F73102">
        <w:t xml:space="preserve">Stosowana przez Przyjmującego </w:t>
      </w:r>
      <w:r w:rsidR="00C01E1D" w:rsidRPr="00F73102">
        <w:t>Z</w:t>
      </w:r>
      <w:r w:rsidRPr="00F73102">
        <w:t>amówieni</w:t>
      </w:r>
      <w:r w:rsidR="00C01E1D" w:rsidRPr="00F73102">
        <w:t>e</w:t>
      </w:r>
      <w:r w:rsidRPr="00F73102">
        <w:t xml:space="preserve"> aparatura, urządzenia, sprzęty, oprogramowanie itp., nie będą zakłócać pracy aparatury medycznej będącej na wyposażeniu Udzielającego Zamówieni</w:t>
      </w:r>
      <w:r w:rsidR="00793296" w:rsidRPr="00F73102">
        <w:t>e</w:t>
      </w:r>
      <w:r w:rsidRPr="00F73102">
        <w:t xml:space="preserve">, będzie spełniała wymagania określone w przepisach szczegółowych, dotyczących m.in. ich obrotu, użytkowania i utylizacji. Przyjmujący </w:t>
      </w:r>
      <w:r w:rsidR="00C01E1D" w:rsidRPr="00F73102">
        <w:t>Z</w:t>
      </w:r>
      <w:r w:rsidRPr="00F73102">
        <w:t xml:space="preserve">amówienie będzie w posiadaniu dokumentów świadczących o prowadzeniu systematycznej kontroli parametrów pracy używanej aparatury i sprzętu, zapisów </w:t>
      </w:r>
      <w:r w:rsidRPr="00F73102">
        <w:lastRenderedPageBreak/>
        <w:t xml:space="preserve">bieżącej konserwacji, przeglądów, napraw, kalibracji, </w:t>
      </w:r>
      <w:proofErr w:type="spellStart"/>
      <w:r w:rsidRPr="00F73102">
        <w:t>wzorcowań</w:t>
      </w:r>
      <w:proofErr w:type="spellEnd"/>
      <w:r w:rsidRPr="00F73102">
        <w:t xml:space="preserve">, sprawdzeń i działań serwisowych. </w:t>
      </w:r>
    </w:p>
    <w:p w14:paraId="7EEEFBF2" w14:textId="77777777" w:rsidR="00C01E1D" w:rsidRPr="00F73102" w:rsidRDefault="0084522F" w:rsidP="00C01E1D">
      <w:pPr>
        <w:pStyle w:val="Akapitzlist"/>
        <w:numPr>
          <w:ilvl w:val="0"/>
          <w:numId w:val="14"/>
        </w:numPr>
        <w:spacing w:line="360" w:lineRule="auto"/>
        <w:jc w:val="both"/>
      </w:pPr>
      <w:r w:rsidRPr="00F73102">
        <w:t xml:space="preserve">W celu realizacji zamówienia w zakresie badań Przyjmujący </w:t>
      </w:r>
      <w:r w:rsidR="00C01E1D" w:rsidRPr="00F73102">
        <w:t>Z</w:t>
      </w:r>
      <w:r w:rsidRPr="00F73102">
        <w:t xml:space="preserve">amówienie wyposaży udostępnione przez Udzielającego </w:t>
      </w:r>
      <w:r w:rsidR="00C01E1D" w:rsidRPr="00F73102">
        <w:t>Z</w:t>
      </w:r>
      <w:r w:rsidRPr="00F73102">
        <w:t xml:space="preserve">amówienie pomieszczenia, spełniając wymagania niezbędne do udzielania świadczeń opieki zdrowotnej </w:t>
      </w:r>
      <w:r w:rsidR="00C01E1D" w:rsidRPr="00F73102">
        <w:t xml:space="preserve">- </w:t>
      </w:r>
      <w:r w:rsidRPr="00F73102">
        <w:t xml:space="preserve">w tym finansowanych ze środków publicznych w zakresie świadczeń objętych umową określonych w odpowiednich aktach prawnych. </w:t>
      </w:r>
    </w:p>
    <w:p w14:paraId="2CBA8991" w14:textId="77777777" w:rsidR="00C413B9" w:rsidRPr="00F73102" w:rsidRDefault="0084522F" w:rsidP="00C413B9">
      <w:pPr>
        <w:pStyle w:val="Akapitzlist"/>
        <w:numPr>
          <w:ilvl w:val="0"/>
          <w:numId w:val="14"/>
        </w:numPr>
        <w:spacing w:line="360" w:lineRule="auto"/>
        <w:jc w:val="both"/>
      </w:pPr>
      <w:r w:rsidRPr="00F73102">
        <w:t xml:space="preserve">Przyjmujący </w:t>
      </w:r>
      <w:r w:rsidR="00C01E1D" w:rsidRPr="00F73102">
        <w:t>Z</w:t>
      </w:r>
      <w:r w:rsidRPr="00F73102">
        <w:t xml:space="preserve">amówienie zobowiązany jest do realizacji zamówienia również w okresie przeznaczonym na dostosowanie pomieszczeń w celu prawidłowej realizacji zamówienia. W okresie dostosowawczym Przyjmujący </w:t>
      </w:r>
      <w:r w:rsidR="00C413B9" w:rsidRPr="00F73102">
        <w:t>Z</w:t>
      </w:r>
      <w:r w:rsidRPr="00F73102">
        <w:t>amówienie we własnym zakresie i na własny koszt ewentualnego transportu, zabezpieczy udzielanie świadczeń</w:t>
      </w:r>
      <w:r w:rsidR="00C413B9" w:rsidRPr="00F73102">
        <w:t>,</w:t>
      </w:r>
      <w:r w:rsidRPr="00F73102">
        <w:t xml:space="preserve"> które są przedmiotem zamówienia, w innej jednostce należącej do Przyjmującego </w:t>
      </w:r>
      <w:r w:rsidR="00C413B9" w:rsidRPr="00F73102">
        <w:t>Z</w:t>
      </w:r>
      <w:r w:rsidRPr="00F73102">
        <w:t xml:space="preserve">amówienie. </w:t>
      </w:r>
    </w:p>
    <w:p w14:paraId="2E543FF6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6</w:t>
      </w:r>
    </w:p>
    <w:p w14:paraId="70409EBA" w14:textId="185AB9F6" w:rsidR="00C413B9" w:rsidRPr="00F73102" w:rsidRDefault="0084522F" w:rsidP="00C413B9">
      <w:p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zobowiązany jest do: </w:t>
      </w:r>
    </w:p>
    <w:p w14:paraId="1FE41013" w14:textId="7A561D85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>poddania się kontroli NFZ na zasadach określonych w ustawie</w:t>
      </w:r>
      <w:r w:rsidR="0019425B" w:rsidRPr="00F73102">
        <w:t xml:space="preserve"> z dnia 27 sierpnia 2004 r.</w:t>
      </w:r>
      <w:r w:rsidRPr="00F73102">
        <w:t xml:space="preserve"> o świadczeniach opieki zdrowotnej finansowanych z środków publicznych w zakresie wynikającym z um</w:t>
      </w:r>
      <w:r w:rsidR="0019425B" w:rsidRPr="00F73102">
        <w:t>ów zawartych przez Udzielającego Zamówienie</w:t>
      </w:r>
      <w:r w:rsidRPr="00F73102">
        <w:t xml:space="preserve"> z NFZ, kontroli ze strony Udzielającego Zamówienia oraz innych uprawnionych osób i organów w tym zakresie, </w:t>
      </w:r>
    </w:p>
    <w:p w14:paraId="2F24979C" w14:textId="29D8F825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>wykazania umowy podwykonawstwa za pośrednictwem Portalu Świadczeniodawcy zgodnie z wymogami NFZ w terminie 3 dni od dnia podpisania umowy</w:t>
      </w:r>
      <w:r w:rsidR="00C413B9" w:rsidRPr="00F73102">
        <w:t>,</w:t>
      </w:r>
      <w:r w:rsidRPr="00F73102">
        <w:t xml:space="preserve"> </w:t>
      </w:r>
    </w:p>
    <w:p w14:paraId="2B2A3C77" w14:textId="77777777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  <w:color w:val="000000" w:themeColor="text1"/>
        </w:rPr>
      </w:pPr>
      <w:r w:rsidRPr="00F73102">
        <w:t xml:space="preserve">wykonywania świadczeń zgodnie z zasadami współczesnej wiedzy medycznej i technicznej, obowiązującymi normami i przepisami prawa, przy zachowaniu należytej staranności, </w:t>
      </w:r>
      <w:r w:rsidRPr="00F73102">
        <w:rPr>
          <w:color w:val="000000" w:themeColor="text1"/>
        </w:rPr>
        <w:t>nieprzerwanej pracy i z poszanowaniem praw pacjentów</w:t>
      </w:r>
      <w:r w:rsidR="00C413B9" w:rsidRPr="00F73102">
        <w:rPr>
          <w:color w:val="000000" w:themeColor="text1"/>
        </w:rPr>
        <w:t>,</w:t>
      </w:r>
    </w:p>
    <w:p w14:paraId="7174B213" w14:textId="30740478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  <w:color w:val="000000" w:themeColor="text1"/>
        </w:rPr>
      </w:pPr>
      <w:r w:rsidRPr="00F73102">
        <w:rPr>
          <w:color w:val="000000" w:themeColor="text1"/>
        </w:rPr>
        <w:t xml:space="preserve">współpracy z pracownikami Udzielającego </w:t>
      </w:r>
      <w:r w:rsidR="00793296" w:rsidRPr="00F73102">
        <w:rPr>
          <w:color w:val="000000" w:themeColor="text1"/>
        </w:rPr>
        <w:t>Z</w:t>
      </w:r>
      <w:r w:rsidRPr="00F73102">
        <w:rPr>
          <w:color w:val="000000" w:themeColor="text1"/>
        </w:rPr>
        <w:t xml:space="preserve">amówienie, </w:t>
      </w:r>
    </w:p>
    <w:p w14:paraId="6B42B914" w14:textId="1AD31713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rPr>
          <w:color w:val="000000" w:themeColor="text1"/>
        </w:rPr>
        <w:t xml:space="preserve">prowadzenia na koszt </w:t>
      </w:r>
      <w:r w:rsidRPr="00F73102">
        <w:t xml:space="preserve">Przyjmującego </w:t>
      </w:r>
      <w:r w:rsidR="00EF48FE" w:rsidRPr="00F73102">
        <w:t>Z</w:t>
      </w:r>
      <w:r w:rsidRPr="00F73102">
        <w:t xml:space="preserve">amówienie szkoleń pracowników Udzielającego </w:t>
      </w:r>
      <w:r w:rsidR="00793296" w:rsidRPr="00F73102">
        <w:t>Z</w:t>
      </w:r>
      <w:r w:rsidRPr="00F73102">
        <w:t>amówienie w przypadku zmian w sposobie realizacji zamówienia lub potrzebie aktualizacji wiedzy na temat sposobu pobierania badań, użycia sprzętu itp.</w:t>
      </w:r>
      <w:r w:rsidR="005F3CEF" w:rsidRPr="00F73102">
        <w:t>,</w:t>
      </w:r>
    </w:p>
    <w:p w14:paraId="56213704" w14:textId="25CF1005" w:rsidR="00C413B9" w:rsidRPr="00F73102" w:rsidRDefault="00C413B9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>u</w:t>
      </w:r>
      <w:r w:rsidR="0084522F" w:rsidRPr="00F73102">
        <w:t xml:space="preserve">trzymywania w pełnej całodobowej gotowości transportu spełniającego wszelkie wymogi        prawne, próbek krwi do </w:t>
      </w:r>
      <w:proofErr w:type="spellStart"/>
      <w:r w:rsidR="0084522F" w:rsidRPr="00F73102">
        <w:t>RCKiK</w:t>
      </w:r>
      <w:proofErr w:type="spellEnd"/>
      <w:r w:rsidR="0084522F" w:rsidRPr="00F73102">
        <w:t xml:space="preserve"> we Wrocławiu i/lub składników krwi z </w:t>
      </w:r>
      <w:proofErr w:type="spellStart"/>
      <w:r w:rsidR="0084522F" w:rsidRPr="00F73102">
        <w:t>RCKiK</w:t>
      </w:r>
      <w:proofErr w:type="spellEnd"/>
      <w:r w:rsidR="0084522F" w:rsidRPr="00F73102">
        <w:t xml:space="preserve"> we Wrocławiu, ze szczególnym uwzględnieniem stanu bezpośredniego zagrożenia życia i zdrowia pacjenta, kiedy </w:t>
      </w:r>
      <w:r w:rsidR="005934AC" w:rsidRPr="00F73102">
        <w:t>Udzielający Zamówienie</w:t>
      </w:r>
      <w:r w:rsidR="0084522F" w:rsidRPr="00F73102">
        <w:t xml:space="preserve"> wymaga gotowości do odbioru próbek z Milicza lub składników krwi z </w:t>
      </w:r>
      <w:proofErr w:type="spellStart"/>
      <w:r w:rsidR="0084522F" w:rsidRPr="00F73102">
        <w:t>RCKiK</w:t>
      </w:r>
      <w:proofErr w:type="spellEnd"/>
      <w:r w:rsidR="0084522F" w:rsidRPr="00F73102">
        <w:t xml:space="preserve"> we Wrocławiu w czasie nie dłuższym niż do 60 minut od zgłoszenia przez personel Udzielającego </w:t>
      </w:r>
      <w:r w:rsidR="00793296" w:rsidRPr="00F73102">
        <w:t>Z</w:t>
      </w:r>
      <w:r w:rsidR="0084522F" w:rsidRPr="00F73102">
        <w:t>amówienie</w:t>
      </w:r>
      <w:r w:rsidR="005F3CEF" w:rsidRPr="00F73102">
        <w:t>,</w:t>
      </w:r>
    </w:p>
    <w:p w14:paraId="16BD8999" w14:textId="00CA5933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lastRenderedPageBreak/>
        <w:t>współpracy z Komitetem Transfuzjologicznym</w:t>
      </w:r>
      <w:r w:rsidRPr="00F73102">
        <w:rPr>
          <w:color w:val="C9211E"/>
        </w:rPr>
        <w:t xml:space="preserve">, </w:t>
      </w:r>
      <w:r w:rsidRPr="00F73102">
        <w:t>Zespołem Terapeutycznym, Zespołem ds. Zakażeń Szpitalnych oraz Pielęgniarką Epidemiologiczną</w:t>
      </w:r>
      <w:r w:rsidR="005F3CEF" w:rsidRPr="00F73102">
        <w:t>,</w:t>
      </w:r>
    </w:p>
    <w:p w14:paraId="04916A85" w14:textId="6182E09C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 xml:space="preserve">zachowania w tajemnicy uzyskanych od Udzielającego </w:t>
      </w:r>
      <w:r w:rsidR="00793296" w:rsidRPr="00F73102">
        <w:t>Z</w:t>
      </w:r>
      <w:r w:rsidRPr="00F73102">
        <w:t xml:space="preserve">amówienie w trakcie obowiązywania </w:t>
      </w:r>
      <w:r w:rsidR="005F3CEF" w:rsidRPr="00F73102">
        <w:t>u</w:t>
      </w:r>
      <w:r w:rsidRPr="00F73102">
        <w:t>mowy, informacji podlegających ochronie, a w szczególności danych osobowych, jednostek chorobowych pacjentów oraz wyników badań</w:t>
      </w:r>
      <w:r w:rsidR="005F3CEF" w:rsidRPr="00F73102">
        <w:t>,</w:t>
      </w:r>
    </w:p>
    <w:p w14:paraId="09EA1FFD" w14:textId="2AC1BA54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 xml:space="preserve">poddania się kontroli przez Udzielającego Zamówienie i zewnętrzne </w:t>
      </w:r>
      <w:r w:rsidR="005F3CEF" w:rsidRPr="00F73102">
        <w:t>j</w:t>
      </w:r>
      <w:r w:rsidRPr="00F73102">
        <w:t>ednostki kontrolujące Udzielającego Zamówienie, w zakresie i w związku z wykonywaniem na rzecz Udzielającego Zamówienie świadczeń stanowiących przedmiot zamówienia</w:t>
      </w:r>
      <w:r w:rsidR="005F3CEF" w:rsidRPr="00F73102">
        <w:t>,</w:t>
      </w:r>
    </w:p>
    <w:p w14:paraId="5269F030" w14:textId="764D0379" w:rsidR="00C413B9" w:rsidRPr="00F73102" w:rsidRDefault="0084522F" w:rsidP="00C413B9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F73102">
        <w:t xml:space="preserve">wykonywania świadczeń zgodnie z zasadami współczesnej wiedzy medycznej, obowiązującymi normami i przepisami prawa, przy zachowaniu należytej staranności i z poszanowaniem praw pacjentów. Świadczone usługi muszą być wykonywane na wysokim poziomie jakościowym, zgodnie z zasadami współczesnej wiedzy technicznej i analitycznej, sztuką i etyką zawodu, obowiązującymi przepisami prawa oraz postanowieniami umowy, przy zachowaniu należytej staranności oraz nieprzerwanej pracy na rzecz Udzielającego </w:t>
      </w:r>
      <w:r w:rsidR="00793296" w:rsidRPr="00F73102">
        <w:t>Z</w:t>
      </w:r>
      <w:r w:rsidRPr="00F73102">
        <w:t>amówieni</w:t>
      </w:r>
      <w:r w:rsidR="00793296" w:rsidRPr="00F73102">
        <w:t>e.</w:t>
      </w:r>
    </w:p>
    <w:p w14:paraId="71B38E2F" w14:textId="4A7DAD30" w:rsidR="00C413B9" w:rsidRPr="00F73102" w:rsidRDefault="0084522F" w:rsidP="005A40F3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7</w:t>
      </w:r>
    </w:p>
    <w:p w14:paraId="010A06E9" w14:textId="77777777" w:rsidR="00C413B9" w:rsidRPr="00F73102" w:rsidRDefault="0084522F" w:rsidP="00C413B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F73102">
        <w:t>Koszty materiałowe związane z wykonaniem badań, oznakowaniem materiału do badań (np. kody kreskowe), zakupem druków, skierowań, bezpiecznych i funkcjonalnych opakowań do transportu wewnątrzszpitalnego i zewnętrznego pokrywa Przyjmujący Zamówienie.</w:t>
      </w:r>
    </w:p>
    <w:p w14:paraId="198D401C" w14:textId="3D87A25F" w:rsidR="00C413B9" w:rsidRPr="00F73102" w:rsidRDefault="0084522F" w:rsidP="00C413B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F73102">
        <w:t>Wszystkie badania będą wykonywane przy użyciu odczynników spełniających wymagania określone w ustawie</w:t>
      </w:r>
      <w:r w:rsidR="00A70064" w:rsidRPr="00F73102">
        <w:t xml:space="preserve"> z dnia 7 kwietnia 2022 r.</w:t>
      </w:r>
      <w:r w:rsidRPr="00F73102">
        <w:t xml:space="preserve"> o wyrobach medycznych i zostały zgłoszone do Rejestru Wytwórców i Wyrobów Medycznych w Urzędzie Rejestracji Produktów Leczniczych, Wyrobów Medycznych i Produktów Biobójczych. </w:t>
      </w:r>
    </w:p>
    <w:p w14:paraId="17B32969" w14:textId="576A10FA" w:rsidR="00C413B9" w:rsidRPr="00F73102" w:rsidRDefault="0084522F" w:rsidP="00C413B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F73102">
        <w:t xml:space="preserve">W terminie 7 dni od podpisania umowy Przyjmujący </w:t>
      </w:r>
      <w:r w:rsidR="005A40F3" w:rsidRPr="00F73102">
        <w:t>Z</w:t>
      </w:r>
      <w:r w:rsidRPr="00F73102">
        <w:t xml:space="preserve">amówienie zobowiązany będzie do wdrożenia systemu zamkniętego pobierania krwi (SZPK) i przeszkolenie personelu medycznego Udzielającego </w:t>
      </w:r>
      <w:r w:rsidR="005A40F3" w:rsidRPr="00F73102">
        <w:t>Z</w:t>
      </w:r>
      <w:r w:rsidRPr="00F73102">
        <w:t xml:space="preserve">amówienie w zakresie jego stosowania. </w:t>
      </w:r>
    </w:p>
    <w:p w14:paraId="0CA2F0FA" w14:textId="54892362" w:rsidR="00C413B9" w:rsidRPr="00F73102" w:rsidRDefault="0084522F" w:rsidP="00C413B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F73102">
        <w:t xml:space="preserve">Przyjmujący </w:t>
      </w:r>
      <w:r w:rsidR="005A40F3" w:rsidRPr="00F73102">
        <w:t>Z</w:t>
      </w:r>
      <w:r w:rsidRPr="00F73102">
        <w:t xml:space="preserve">amówienie zobowiązany będzie do dostarczania przez okres trwania umowy zestawów do pobierania krwi (w systemie jak wyżej). </w:t>
      </w:r>
    </w:p>
    <w:p w14:paraId="19DA462C" w14:textId="5DE737CA" w:rsidR="00C413B9" w:rsidRPr="00F73102" w:rsidRDefault="0084522F" w:rsidP="00C413B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F73102">
        <w:t xml:space="preserve">Przyjmujący </w:t>
      </w:r>
      <w:r w:rsidR="005A40F3" w:rsidRPr="00F73102">
        <w:t>Z</w:t>
      </w:r>
      <w:r w:rsidRPr="00F73102">
        <w:t xml:space="preserve">amówienie ponosi pełną odpowiedzialność za szkody wyrządzone Udzielającemu </w:t>
      </w:r>
      <w:r w:rsidR="00793296" w:rsidRPr="00F73102">
        <w:t>Z</w:t>
      </w:r>
      <w:r w:rsidRPr="00F73102">
        <w:t>amówieni</w:t>
      </w:r>
      <w:r w:rsidR="00793296" w:rsidRPr="00F73102">
        <w:t>e</w:t>
      </w:r>
      <w:r w:rsidRPr="00F73102">
        <w:t xml:space="preserve"> na zasadach określonych w przepisach </w:t>
      </w:r>
      <w:r w:rsidR="005A40F3" w:rsidRPr="00F73102">
        <w:t>K</w:t>
      </w:r>
      <w:r w:rsidRPr="00F73102">
        <w:t xml:space="preserve">odeksu cywilnego. </w:t>
      </w:r>
    </w:p>
    <w:p w14:paraId="6F2C00D4" w14:textId="77777777" w:rsidR="00C413B9" w:rsidRPr="00F73102" w:rsidRDefault="0084522F" w:rsidP="005A40F3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8</w:t>
      </w:r>
    </w:p>
    <w:p w14:paraId="5582AC73" w14:textId="138651E7" w:rsidR="00C413B9" w:rsidRPr="00F73102" w:rsidRDefault="0084522F" w:rsidP="00C413B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F73102">
        <w:t xml:space="preserve">W celu realizacji zamówienia Przyjmujący </w:t>
      </w:r>
      <w:r w:rsidR="005A40F3" w:rsidRPr="00F73102">
        <w:t>Z</w:t>
      </w:r>
      <w:r w:rsidRPr="00F73102">
        <w:t xml:space="preserve">amówienie zapewni personel posiadający określone przepisami prawa uprawnienia i kwalifikacje do udzielania świadczeń zdrowotnych objętych przedmiotem zamówienia w ilości gwarantującej prawidłową i niezakłóconą realizację umowy. </w:t>
      </w:r>
    </w:p>
    <w:p w14:paraId="4D1066E0" w14:textId="24880CE3" w:rsidR="00C413B9" w:rsidRPr="00F73102" w:rsidRDefault="0084522F" w:rsidP="00C413B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F73102">
        <w:lastRenderedPageBreak/>
        <w:t xml:space="preserve">Przyjmujący </w:t>
      </w:r>
      <w:r w:rsidR="005A40F3" w:rsidRPr="00F73102">
        <w:t>Z</w:t>
      </w:r>
      <w:r w:rsidRPr="00F73102">
        <w:t>amówienie zapewni wykwalifikowany personel medyczny posiadający określone przepisami prawa uprawnienia i kwalifikacje do udzielania świadczeń zdrowotnych objętych przedmiotem zamówienia w ilości wynikającej z oferty, gwarantującej całodobową, prawidłową i niezakłóconą realizację umowy</w:t>
      </w:r>
      <w:r w:rsidR="00D341DC">
        <w:t>.</w:t>
      </w:r>
    </w:p>
    <w:p w14:paraId="317997C4" w14:textId="0328B059" w:rsidR="00C413B9" w:rsidRPr="00F73102" w:rsidRDefault="0084522F" w:rsidP="00C413B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F73102">
        <w:t xml:space="preserve">W przypadku jakichkolwiek zmian w </w:t>
      </w:r>
      <w:r w:rsidR="00D341DC">
        <w:t>personelu ,</w:t>
      </w:r>
      <w:r w:rsidRPr="00F73102">
        <w:rPr>
          <w:b/>
          <w:bCs/>
        </w:rPr>
        <w:t xml:space="preserve"> </w:t>
      </w:r>
      <w:r w:rsidRPr="00F73102">
        <w:t xml:space="preserve">Przyjmujący </w:t>
      </w:r>
      <w:r w:rsidR="00EF48FE" w:rsidRPr="00F73102">
        <w:t>Z</w:t>
      </w:r>
      <w:r w:rsidRPr="00F73102">
        <w:t xml:space="preserve">amówienie zobowiązuje się przedkładać pisemną informację Udzielającemu </w:t>
      </w:r>
      <w:r w:rsidR="00793296" w:rsidRPr="00F73102">
        <w:t>Z</w:t>
      </w:r>
      <w:r w:rsidRPr="00F73102">
        <w:t xml:space="preserve">amówienie nie później niż w ciągu do 3 dni roboczych od dnia ich wprowadzenia. </w:t>
      </w:r>
    </w:p>
    <w:p w14:paraId="754E1201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9</w:t>
      </w:r>
    </w:p>
    <w:p w14:paraId="6EBC58F1" w14:textId="6BB94E80" w:rsidR="00C413B9" w:rsidRPr="00F73102" w:rsidRDefault="0084522F" w:rsidP="00C413B9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5A40F3" w:rsidRPr="00F73102">
        <w:t>Z</w:t>
      </w:r>
      <w:r w:rsidRPr="00F73102">
        <w:t>amówienie zobowiązuje się do prowadzenia</w:t>
      </w:r>
      <w:r w:rsidR="00D341DC">
        <w:t xml:space="preserve"> </w:t>
      </w:r>
      <w:r w:rsidRPr="00F73102">
        <w:t>rejestru</w:t>
      </w:r>
      <w:r w:rsidR="00D341DC">
        <w:t xml:space="preserve"> </w:t>
      </w:r>
      <w:r w:rsidRPr="00F73102">
        <w:t>przyjmowanych pacjent</w:t>
      </w:r>
      <w:r w:rsidR="00D341DC">
        <w:t>ów  oraz</w:t>
      </w:r>
      <w:r w:rsidRPr="00F73102">
        <w:t xml:space="preserve"> dokumentacji medycznej, w sposób gwarantujący w szczególności nienaruszalność dokumentów oraz umożliwiający szybkie przekazanie zarchiwizowanych dokumentów w przypadku wygaśnięcia umowy lub rozwiązania jej przez każdą ze stron. </w:t>
      </w:r>
    </w:p>
    <w:p w14:paraId="575CBB40" w14:textId="620BDDAE" w:rsidR="00C413B9" w:rsidRPr="00F73102" w:rsidRDefault="0084522F" w:rsidP="00C413B9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</w:rPr>
      </w:pPr>
      <w:r w:rsidRPr="00F73102">
        <w:t xml:space="preserve">Udzielający </w:t>
      </w:r>
      <w:r w:rsidR="00793296" w:rsidRPr="00F73102">
        <w:t>Z</w:t>
      </w:r>
      <w:r w:rsidRPr="00F73102">
        <w:t xml:space="preserve">amówienie wymaga zagwarantowania prowadzenia dokumentacji medycznej zgodnie z aktualnie obowiązującymi przepisami wymaganiami dokumentacji medycznej oraz wymaganiami określonymi przez Narodowy Fundusz Zdrowia i ustaleniami wewnętrznymi Udzielającego </w:t>
      </w:r>
      <w:r w:rsidR="00A70064" w:rsidRPr="00F73102">
        <w:t>Z</w:t>
      </w:r>
      <w:r w:rsidRPr="00F73102">
        <w:t xml:space="preserve">amówienie. </w:t>
      </w:r>
    </w:p>
    <w:p w14:paraId="53AB04AD" w14:textId="5FDA6265" w:rsidR="00C413B9" w:rsidRPr="00F73102" w:rsidRDefault="0084522F" w:rsidP="00C413B9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zobowiązuje się do zachowania w tajemnicy uzyskanych od Udzielającego </w:t>
      </w:r>
      <w:r w:rsidR="00793296" w:rsidRPr="00F73102">
        <w:t>Z</w:t>
      </w:r>
      <w:r w:rsidRPr="00F73102">
        <w:t xml:space="preserve">amówienie w trakcie obowiązywania </w:t>
      </w:r>
      <w:r w:rsidR="00A70064" w:rsidRPr="00F73102">
        <w:t>u</w:t>
      </w:r>
      <w:r w:rsidRPr="00F73102">
        <w:t>mowy, informacji podlegających ochronie, a w szczególności danych osobowych, jednostek chorobowych pacjentów oraz wyników badań.</w:t>
      </w:r>
    </w:p>
    <w:p w14:paraId="3D1D10B6" w14:textId="01315A24" w:rsidR="00C413B9" w:rsidRPr="00F73102" w:rsidRDefault="0084522F" w:rsidP="00C413B9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zapewnia ochronę i przetwarzanie powierzonych danych osobowych na zasadach określonych w Rozporządzeniu Parlamentu Europejskiego i rady (UE) 2016/679 w sprawie ochrony osób fizycznych w związku z przetwarzaniem danych osobowych i w sprawie swobodnego przepływu takich danych oraz uchylenia dyrektywy 95/46/WE RODO) oraz ustawie z dnia 10 maja 2018r. o ochronie danych osobowych na postawie podpisanej umowy powierzenia i przetwarzania danych osobowych stanowiącej </w:t>
      </w:r>
      <w:r w:rsidRPr="00F73102">
        <w:rPr>
          <w:b/>
          <w:bCs/>
        </w:rPr>
        <w:t xml:space="preserve">załącznik nr </w:t>
      </w:r>
      <w:r w:rsidR="00A94953">
        <w:rPr>
          <w:b/>
          <w:bCs/>
        </w:rPr>
        <w:t>4</w:t>
      </w:r>
      <w:r w:rsidRPr="00F73102">
        <w:rPr>
          <w:b/>
          <w:bCs/>
        </w:rPr>
        <w:t xml:space="preserve"> </w:t>
      </w:r>
      <w:r w:rsidRPr="00F73102">
        <w:t xml:space="preserve">do </w:t>
      </w:r>
      <w:r w:rsidR="00A94953">
        <w:t>SWKO</w:t>
      </w:r>
      <w:r w:rsidRPr="00F73102">
        <w:t xml:space="preserve">. </w:t>
      </w:r>
    </w:p>
    <w:p w14:paraId="62CAFDCB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10</w:t>
      </w:r>
    </w:p>
    <w:p w14:paraId="35A46319" w14:textId="32F2CADF" w:rsidR="00C413B9" w:rsidRPr="00F73102" w:rsidRDefault="0084522F" w:rsidP="00C413B9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F73102">
        <w:t>Przyjmujący Zamówienie zobowiązany jest do zawarcia umowy ubezpieczenia odpowiedzialności cywilnej za szkody wyrządzone w związku z udzielaniem świadczeń objętych zakresem umowy, zgodnie z aktualnie obowiązującymi w tym zakresie przepisami</w:t>
      </w:r>
      <w:r w:rsidR="00A70064" w:rsidRPr="00F73102">
        <w:t>.</w:t>
      </w:r>
    </w:p>
    <w:p w14:paraId="7B53BFFA" w14:textId="75D5C736" w:rsidR="00C413B9" w:rsidRPr="00F73102" w:rsidRDefault="0084522F" w:rsidP="00C413B9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F73102">
        <w:t xml:space="preserve">W okresie obowiązywania umowy Przyjmujący Zamówienie ma obowiązek zabezpieczyć ciągłość i ważność polisy OC pod rygorem natychmiastowego </w:t>
      </w:r>
      <w:r w:rsidR="00A70064" w:rsidRPr="00F73102">
        <w:t>rozwiązania</w:t>
      </w:r>
      <w:r w:rsidRPr="00F73102">
        <w:t xml:space="preserve"> umowy oraz okazać ją na każde wezwanie Udzielającego Zamówienia. </w:t>
      </w:r>
    </w:p>
    <w:p w14:paraId="559095A6" w14:textId="6D61B802" w:rsidR="00C413B9" w:rsidRPr="00F73102" w:rsidRDefault="0084522F" w:rsidP="00C413B9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F73102">
        <w:lastRenderedPageBreak/>
        <w:t>Przyjmujący Zamówienie zobowiązuje się przedłożyć Udzielającemu Zamówienia kopię polisy OC</w:t>
      </w:r>
      <w:r w:rsidR="00A70064" w:rsidRPr="00F73102">
        <w:t xml:space="preserve"> w terminie 7 dni od daty zawarcia niniejszej umowy.</w:t>
      </w:r>
      <w:r w:rsidRPr="00F73102">
        <w:t xml:space="preserve"> </w:t>
      </w:r>
    </w:p>
    <w:p w14:paraId="27102786" w14:textId="07F9395E" w:rsidR="00C413B9" w:rsidRPr="00F73102" w:rsidRDefault="0084522F" w:rsidP="00C413B9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ponosi odpowiedzialność za działalność zatrudnionego personelu, któremu powierza wykonanie </w:t>
      </w:r>
      <w:r w:rsidR="00A70064" w:rsidRPr="00F73102">
        <w:t>niniejszej umowy.</w:t>
      </w:r>
    </w:p>
    <w:p w14:paraId="1D462604" w14:textId="606221C4" w:rsidR="00C413B9" w:rsidRPr="00F73102" w:rsidRDefault="0084522F" w:rsidP="00C413B9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>amówienie ponosi odpowiedzialność (w tym finansową) za wszelkie stwierdzone nieprawidłowości dotyczące przedmiotu zamówienia ujawnione przez organy kontrolne. Ponadto</w:t>
      </w:r>
      <w:r w:rsidR="00A70064" w:rsidRPr="00F73102">
        <w:t>, Przyjmujący Zamówienie</w:t>
      </w:r>
      <w:r w:rsidRPr="00F73102">
        <w:t xml:space="preserve"> jest zobowiązany do usunięcia wszelkich wskazanych nieprawidłowości na własny koszt.</w:t>
      </w:r>
    </w:p>
    <w:p w14:paraId="4451306D" w14:textId="77777777" w:rsidR="00C413B9" w:rsidRPr="00F73102" w:rsidRDefault="0084522F" w:rsidP="005A40F3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11</w:t>
      </w:r>
      <w:bookmarkStart w:id="0" w:name="_Hlk217897183"/>
      <w:bookmarkEnd w:id="0"/>
    </w:p>
    <w:p w14:paraId="31672634" w14:textId="4B37FD39" w:rsidR="00C413B9" w:rsidRPr="00F73102" w:rsidRDefault="0084522F" w:rsidP="00C413B9">
      <w:p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zobowiązuje się do prowadzenia dokumentacji medycznej dotyczącej udzielonych świadczeń zdrowotnych będących przedmiotem niniejszej umowy zgodnie z obowiązującym prawem, ochrony danych zawartych w tej dokumentacji oraz udostępnienia Udzielającemu </w:t>
      </w:r>
      <w:r w:rsidR="00E440F5" w:rsidRPr="00F73102">
        <w:t>Z</w:t>
      </w:r>
      <w:r w:rsidRPr="00F73102">
        <w:t>amówieni</w:t>
      </w:r>
      <w:r w:rsidR="00E440F5" w:rsidRPr="00F73102">
        <w:t>e</w:t>
      </w:r>
      <w:r w:rsidRPr="00F73102">
        <w:t xml:space="preserve"> dokumentacji medycznej w zakresie ilości i rodzaju udzielonych świadczeń zdrowotnych. </w:t>
      </w:r>
    </w:p>
    <w:p w14:paraId="5B45561C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12</w:t>
      </w:r>
    </w:p>
    <w:p w14:paraId="4330685B" w14:textId="0601B92A" w:rsidR="00C413B9" w:rsidRPr="00F73102" w:rsidRDefault="00317A60" w:rsidP="00C413B9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F73102">
        <w:t>Przyjmujący Zamówienie jest zobowiązany dostarczać Udzielającemu Zamówienie,</w:t>
      </w:r>
      <w:r w:rsidR="0084522F" w:rsidRPr="00F73102">
        <w:t xml:space="preserve"> do </w:t>
      </w:r>
      <w:r w:rsidR="009178C6" w:rsidRPr="00F73102">
        <w:t>10</w:t>
      </w:r>
      <w:r w:rsidR="0084522F" w:rsidRPr="00F73102">
        <w:t>-tego każdego miesiąca, comiesięczne sprawozdania</w:t>
      </w:r>
      <w:r w:rsidRPr="00F73102">
        <w:t xml:space="preserve"> z wykonanych badań</w:t>
      </w:r>
      <w:r w:rsidR="0084522F" w:rsidRPr="00F73102">
        <w:t xml:space="preserve"> w formie elektronicznej, a także na każde żądanie Udzielającego </w:t>
      </w:r>
      <w:r w:rsidR="00E440F5" w:rsidRPr="00F73102">
        <w:t>Z</w:t>
      </w:r>
      <w:r w:rsidR="0084522F" w:rsidRPr="00F73102">
        <w:t>amówienie, w formie pozwalającej na analizę ilościową</w:t>
      </w:r>
      <w:r w:rsidRPr="00F73102">
        <w:t xml:space="preserve"> zrealizowanych świadczeń.</w:t>
      </w:r>
    </w:p>
    <w:p w14:paraId="36465FA3" w14:textId="6E60EC90" w:rsidR="00C413B9" w:rsidRPr="00F73102" w:rsidRDefault="0084522F" w:rsidP="00C413B9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F73102">
        <w:t xml:space="preserve">Sprawozdanie musi zawierać: </w:t>
      </w:r>
    </w:p>
    <w:p w14:paraId="6B60562B" w14:textId="0B29262D" w:rsidR="00C413B9" w:rsidRPr="00F73102" w:rsidRDefault="00C413B9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I</w:t>
      </w:r>
      <w:r w:rsidR="0084522F" w:rsidRPr="00F73102">
        <w:t>mię</w:t>
      </w:r>
      <w:r w:rsidRPr="00F73102">
        <w:t xml:space="preserve"> i </w:t>
      </w:r>
      <w:r w:rsidR="0084522F" w:rsidRPr="00F73102">
        <w:t>nazwisko pacjenta</w:t>
      </w:r>
      <w:r w:rsidR="00317A60" w:rsidRPr="00F73102">
        <w:t>,</w:t>
      </w:r>
    </w:p>
    <w:p w14:paraId="3BD62E2B" w14:textId="70F708D5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PESEL</w:t>
      </w:r>
      <w:r w:rsidR="00317A60" w:rsidRPr="00F73102">
        <w:t xml:space="preserve"> pacjenta,</w:t>
      </w:r>
    </w:p>
    <w:p w14:paraId="09B328EA" w14:textId="09C48DCA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nazwę komórki kierującej (oddział, poradnia, inna komórka kierująca)</w:t>
      </w:r>
      <w:r w:rsidR="00317A60" w:rsidRPr="00F73102">
        <w:t>,</w:t>
      </w:r>
    </w:p>
    <w:p w14:paraId="44AB2509" w14:textId="548042CB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 xml:space="preserve">imię </w:t>
      </w:r>
      <w:r w:rsidR="00C413B9" w:rsidRPr="00F73102">
        <w:t>i</w:t>
      </w:r>
      <w:r w:rsidRPr="00F73102">
        <w:t xml:space="preserve"> nazwisko lekarza kierującego</w:t>
      </w:r>
      <w:r w:rsidR="00317A60" w:rsidRPr="00F73102">
        <w:t>,</w:t>
      </w:r>
    </w:p>
    <w:p w14:paraId="06E29FCE" w14:textId="578F395D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rodzaj badania</w:t>
      </w:r>
      <w:r w:rsidR="00317A60" w:rsidRPr="00F73102">
        <w:t>,</w:t>
      </w:r>
    </w:p>
    <w:p w14:paraId="3C56B318" w14:textId="2C9899E6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cena badania</w:t>
      </w:r>
      <w:r w:rsidR="00317A60" w:rsidRPr="00F73102">
        <w:t>,</w:t>
      </w:r>
    </w:p>
    <w:p w14:paraId="2C4EE132" w14:textId="7554E2B8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ilość badań</w:t>
      </w:r>
      <w:r w:rsidR="00317A60" w:rsidRPr="00F73102">
        <w:t>,</w:t>
      </w:r>
    </w:p>
    <w:p w14:paraId="56B8C79D" w14:textId="747B2981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datę i godzin</w:t>
      </w:r>
      <w:r w:rsidR="00317A60" w:rsidRPr="00F73102">
        <w:t>ę</w:t>
      </w:r>
      <w:r w:rsidRPr="00F73102">
        <w:t xml:space="preserve"> zlecenia badania</w:t>
      </w:r>
      <w:r w:rsidR="00317A60" w:rsidRPr="00F73102">
        <w:t>,</w:t>
      </w:r>
    </w:p>
    <w:p w14:paraId="7A38456C" w14:textId="33F43AF7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datę i godzinę przyjęcia materiału do badania</w:t>
      </w:r>
      <w:r w:rsidR="00317A60" w:rsidRPr="00F73102">
        <w:t>,</w:t>
      </w:r>
    </w:p>
    <w:p w14:paraId="34F9665B" w14:textId="3B86EE5F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datę i godzinę wykonania badania</w:t>
      </w:r>
      <w:r w:rsidR="00317A60" w:rsidRPr="00F73102">
        <w:t>,</w:t>
      </w:r>
    </w:p>
    <w:p w14:paraId="7655BA20" w14:textId="427387C8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datę i godzinę przekazania wyniku</w:t>
      </w:r>
      <w:r w:rsidR="00317A60" w:rsidRPr="00F73102">
        <w:t>,</w:t>
      </w:r>
    </w:p>
    <w:p w14:paraId="49EA7F79" w14:textId="652CD241" w:rsidR="00C413B9" w:rsidRPr="00F73102" w:rsidRDefault="0084522F" w:rsidP="00C413B9">
      <w:pPr>
        <w:pStyle w:val="Akapitzlist"/>
        <w:numPr>
          <w:ilvl w:val="1"/>
          <w:numId w:val="19"/>
        </w:numPr>
        <w:spacing w:line="360" w:lineRule="auto"/>
        <w:jc w:val="both"/>
        <w:rPr>
          <w:b/>
          <w:bCs/>
        </w:rPr>
      </w:pPr>
      <w:r w:rsidRPr="00F73102">
        <w:t>ogólne koszty wykonanych badań</w:t>
      </w:r>
      <w:r w:rsidR="00317A60" w:rsidRPr="00F73102">
        <w:t>.</w:t>
      </w:r>
    </w:p>
    <w:p w14:paraId="4CF9D7A3" w14:textId="1487FA6D" w:rsidR="00C413B9" w:rsidRPr="00F73102" w:rsidRDefault="0084522F" w:rsidP="00C413B9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F73102">
        <w:lastRenderedPageBreak/>
        <w:t xml:space="preserve">Przyjmujący </w:t>
      </w:r>
      <w:r w:rsidR="00EF48FE" w:rsidRPr="00F73102">
        <w:t>Z</w:t>
      </w:r>
      <w:r w:rsidRPr="00F73102">
        <w:t>amówienie zobowiązany jest do prowadzenia rejestru przyjmowanych pacjentów i wykonywanych badań analitycznych oraz dokumentacji medycznej, w sposób gwarantujący w szczególności nienaruszalność dokumentów oraz umożliwiający szybkie przekazanie zarchiwizowanych dokumentów w przypadku wygaśnięcia umowy lub rozwiązania jej przez każdą ze stron.</w:t>
      </w:r>
      <w:bookmarkStart w:id="1" w:name="_Hlk217898113"/>
      <w:bookmarkEnd w:id="1"/>
    </w:p>
    <w:p w14:paraId="1F3CC235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13</w:t>
      </w:r>
      <w:bookmarkStart w:id="2" w:name="_Hlk2178981131"/>
      <w:bookmarkEnd w:id="2"/>
    </w:p>
    <w:p w14:paraId="297513C2" w14:textId="411F7FEE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>Rozliczenia stron za wykonanie świadczeń zdrowotnych dokonywane będą miesięcznie</w:t>
      </w:r>
      <w:r w:rsidR="00317A60" w:rsidRPr="00F73102">
        <w:t xml:space="preserve"> z dołu,</w:t>
      </w:r>
      <w:r w:rsidRPr="00F73102">
        <w:t xml:space="preserve"> na podstawie cen jednostkowych brutto w oparciu o cennik stanowiący </w:t>
      </w:r>
      <w:r w:rsidRPr="00F73102">
        <w:rPr>
          <w:b/>
          <w:bCs/>
        </w:rPr>
        <w:t>załącznik nr 1</w:t>
      </w:r>
      <w:r w:rsidRPr="00F73102">
        <w:t xml:space="preserve"> do umowy. </w:t>
      </w:r>
    </w:p>
    <w:p w14:paraId="528B6816" w14:textId="77777777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Kwoty za wykonanie badań obejmują wszelkie koszty związane z jego realizacją, w tym w szczególności koszty osobowe, koszty sprzętu, koszty integracji. </w:t>
      </w:r>
    </w:p>
    <w:p w14:paraId="25008EDF" w14:textId="7DCA88B2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Ceny jednostkowe poszczególnych świadczeń obowiązują przez cały okres trwania niniejszej umowy. </w:t>
      </w:r>
    </w:p>
    <w:p w14:paraId="556D9C09" w14:textId="65B2D3BF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W przypadku zlecenia badań nie ujętych w </w:t>
      </w:r>
      <w:r w:rsidRPr="00F73102">
        <w:rPr>
          <w:b/>
          <w:bCs/>
        </w:rPr>
        <w:t>załączniku nr 1</w:t>
      </w:r>
      <w:r w:rsidRPr="00F73102">
        <w:t xml:space="preserve"> Przyjmujący </w:t>
      </w:r>
      <w:r w:rsidR="00EF48FE" w:rsidRPr="00F73102">
        <w:t>Z</w:t>
      </w:r>
      <w:r w:rsidRPr="00F73102">
        <w:t>amówienie zobowiązuje się wykonać badanie</w:t>
      </w:r>
      <w:r w:rsidR="00317A60" w:rsidRPr="00F73102">
        <w:t>, a</w:t>
      </w:r>
      <w:r w:rsidRPr="00F73102">
        <w:t xml:space="preserve"> </w:t>
      </w:r>
      <w:r w:rsidR="00317A60" w:rsidRPr="00F73102">
        <w:t>s</w:t>
      </w:r>
      <w:r w:rsidRPr="00F73102">
        <w:t>trony ustalają każdorazowo w wyniku negocjacji ceny</w:t>
      </w:r>
      <w:r w:rsidR="00317A60" w:rsidRPr="00F73102">
        <w:t xml:space="preserve"> koszt realizacji badania.</w:t>
      </w:r>
    </w:p>
    <w:p w14:paraId="5A2CB0B7" w14:textId="4D7DD87E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>amówienie zobowiązany jest do dołączania do faktury miesięcznego zestawienia w formie elektronicznej</w:t>
      </w:r>
      <w:r w:rsidR="00317A60" w:rsidRPr="00F73102">
        <w:t>,</w:t>
      </w:r>
      <w:r w:rsidRPr="00F73102">
        <w:t xml:space="preserve"> osobno dla każdego oddziału, zawierającego </w:t>
      </w:r>
      <w:r w:rsidR="00317A60" w:rsidRPr="00F73102">
        <w:t>sprawozdanie określone w § 12 ust. 1.</w:t>
      </w:r>
    </w:p>
    <w:p w14:paraId="647B0B4C" w14:textId="77777777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Rozliczenie dokonywane będzie miesięcznie, przy czym miesiące rozliczeniowe pokrywać się będą z miesiącami kalendarzowymi. </w:t>
      </w:r>
    </w:p>
    <w:p w14:paraId="70CE27FD" w14:textId="2D917A21" w:rsidR="00C413B9" w:rsidRPr="00F73102" w:rsidRDefault="00317A60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Należność na rzecz Przyjmującego Zamówienie będzie regulowana </w:t>
      </w:r>
      <w:r w:rsidR="0084522F" w:rsidRPr="00F73102">
        <w:t xml:space="preserve">przelewem w terminie </w:t>
      </w:r>
      <w:r w:rsidRPr="00F73102">
        <w:t>3</w:t>
      </w:r>
      <w:r w:rsidR="0084522F" w:rsidRPr="00F73102">
        <w:t xml:space="preserve">0 dni od daty doręczenia Udzielającemu </w:t>
      </w:r>
      <w:r w:rsidR="00E440F5" w:rsidRPr="00F73102">
        <w:t>Z</w:t>
      </w:r>
      <w:r w:rsidR="0084522F" w:rsidRPr="00F73102">
        <w:t xml:space="preserve">amówienie prawidłowo wystawionej faktury po zakończeniu miesiąca kalendarzowego wraz z zestawieniem wykonanych badań. </w:t>
      </w:r>
    </w:p>
    <w:p w14:paraId="75778D09" w14:textId="6CCECE1F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EF48FE" w:rsidRPr="00F73102">
        <w:t>Z</w:t>
      </w:r>
      <w:r w:rsidRPr="00F73102">
        <w:t xml:space="preserve">amówienie zobowiązuje się dostarczyć fakturę wraz z zestawieniem do 10-go dnia każdego miesiąca. </w:t>
      </w:r>
    </w:p>
    <w:p w14:paraId="615EF61F" w14:textId="79A58EFC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W przypadku zwłoki w zapłacie należności Przyjmujący </w:t>
      </w:r>
      <w:r w:rsidR="00EF48FE" w:rsidRPr="00F73102">
        <w:t>Z</w:t>
      </w:r>
      <w:r w:rsidRPr="00F73102">
        <w:t xml:space="preserve">amówienie może domagać się od Udzielającego </w:t>
      </w:r>
      <w:r w:rsidR="00E440F5" w:rsidRPr="00F73102">
        <w:t>Z</w:t>
      </w:r>
      <w:r w:rsidRPr="00F73102">
        <w:t xml:space="preserve">amówienie odsetek ustawowych za zwłokę. </w:t>
      </w:r>
    </w:p>
    <w:p w14:paraId="29A56C42" w14:textId="77777777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Strony dopuszczają możliwość kompensaty wzajemnych wierzytelności. </w:t>
      </w:r>
    </w:p>
    <w:p w14:paraId="31E00575" w14:textId="02E4AC88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 xml:space="preserve">Przyjmujący Zamówienie ma prawo </w:t>
      </w:r>
      <w:r w:rsidR="00317A60" w:rsidRPr="00F73102">
        <w:t>wstrzymać realizację umowy</w:t>
      </w:r>
      <w:r w:rsidRPr="00F73102">
        <w:t xml:space="preserve"> w przypadku, gdy Udzielający Zamówienie zalega z zapłatą należności za wykonane świadczenia zdrowotne za trzy</w:t>
      </w:r>
      <w:r w:rsidR="00317A60" w:rsidRPr="00F73102">
        <w:t xml:space="preserve"> pełne</w:t>
      </w:r>
      <w:r w:rsidRPr="00F73102">
        <w:t xml:space="preserve"> okresy płatności. </w:t>
      </w:r>
    </w:p>
    <w:p w14:paraId="35F73CFC" w14:textId="29A6F0BA" w:rsidR="00C413B9" w:rsidRPr="00F73102" w:rsidRDefault="0084522F" w:rsidP="00C413B9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3102">
        <w:t>W przypadku nie</w:t>
      </w:r>
      <w:r w:rsidR="00092C7E" w:rsidRPr="00F73102">
        <w:t>wykonania</w:t>
      </w:r>
      <w:r w:rsidRPr="00F73102">
        <w:t xml:space="preserve"> </w:t>
      </w:r>
      <w:r w:rsidR="00092C7E" w:rsidRPr="00F73102">
        <w:t>przez Przyjmującego Zamówienie</w:t>
      </w:r>
      <w:r w:rsidRPr="00F73102">
        <w:t xml:space="preserve"> usługi będącej przedmiotem nin</w:t>
      </w:r>
      <w:r w:rsidR="00092C7E" w:rsidRPr="00F73102">
        <w:t>iejszej</w:t>
      </w:r>
      <w:r w:rsidRPr="00F73102">
        <w:t xml:space="preserve"> umowy, Udzielającemu </w:t>
      </w:r>
      <w:r w:rsidR="002F0102" w:rsidRPr="00F73102">
        <w:t>Z</w:t>
      </w:r>
      <w:r w:rsidRPr="00F73102">
        <w:t xml:space="preserve">amówienie przysługuje prawo do zorganizowania zastępczego </w:t>
      </w:r>
      <w:r w:rsidRPr="00F73102">
        <w:lastRenderedPageBreak/>
        <w:t xml:space="preserve">wykonania świadczenia zdrowotnego oraz obciążenia kosztami wykonywanego świadczenia zdrowotnego Przyjmującego </w:t>
      </w:r>
      <w:r w:rsidR="002F0102" w:rsidRPr="00F73102">
        <w:t>Z</w:t>
      </w:r>
      <w:r w:rsidRPr="00F73102">
        <w:t xml:space="preserve">amówienie. </w:t>
      </w:r>
    </w:p>
    <w:p w14:paraId="207F8737" w14:textId="77777777" w:rsidR="00C413B9" w:rsidRPr="00F73102" w:rsidRDefault="0084522F" w:rsidP="00C413B9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14</w:t>
      </w:r>
    </w:p>
    <w:p w14:paraId="1D10D62A" w14:textId="12E76624" w:rsidR="00C413B9" w:rsidRPr="00F73102" w:rsidRDefault="0084522F" w:rsidP="00C413B9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Udzielający </w:t>
      </w:r>
      <w:r w:rsidR="00E440F5" w:rsidRPr="00F73102">
        <w:t>Z</w:t>
      </w:r>
      <w:r w:rsidRPr="00F73102">
        <w:t xml:space="preserve">amówienie ma prawo </w:t>
      </w:r>
      <w:r w:rsidR="00092C7E" w:rsidRPr="00F73102">
        <w:t>obciążyć</w:t>
      </w:r>
      <w:r w:rsidRPr="00F73102">
        <w:t xml:space="preserve"> Przyjmującego </w:t>
      </w:r>
      <w:r w:rsidR="002F0102" w:rsidRPr="00F73102">
        <w:t>Z</w:t>
      </w:r>
      <w:r w:rsidRPr="00F73102">
        <w:t xml:space="preserve">amówienie </w:t>
      </w:r>
      <w:r w:rsidR="00092C7E" w:rsidRPr="00F73102">
        <w:t>karami umownymi</w:t>
      </w:r>
      <w:r w:rsidRPr="00F73102">
        <w:t xml:space="preserve"> w następujących przypadkach:</w:t>
      </w:r>
    </w:p>
    <w:p w14:paraId="3D1DD242" w14:textId="64DD672A" w:rsidR="00C413B9" w:rsidRPr="00F73102" w:rsidRDefault="00092C7E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</w:t>
      </w:r>
      <w:r w:rsidR="0084522F" w:rsidRPr="00F73102">
        <w:t xml:space="preserve">a </w:t>
      </w:r>
      <w:r w:rsidRPr="00F73102">
        <w:t>zwłokę</w:t>
      </w:r>
      <w:r w:rsidR="0084522F" w:rsidRPr="00F73102">
        <w:t xml:space="preserve"> we wprowadzeniu zintegrowanego oprogramowania Udzielającemu </w:t>
      </w:r>
      <w:r w:rsidR="00E440F5" w:rsidRPr="00F73102">
        <w:t>Z</w:t>
      </w:r>
      <w:r w:rsidR="0084522F" w:rsidRPr="00F73102">
        <w:t>amówienie przysługuje kara umowna w zryczałtowanej wysokości 1</w:t>
      </w:r>
      <w:r w:rsidRPr="00F73102">
        <w:t>.</w:t>
      </w:r>
      <w:r w:rsidR="0084522F" w:rsidRPr="00F73102">
        <w:t xml:space="preserve">000,00 zł za każdy dzień </w:t>
      </w:r>
      <w:r w:rsidRPr="00F73102">
        <w:t>zwłoki</w:t>
      </w:r>
      <w:r w:rsidR="00BC6A7F" w:rsidRPr="00F73102">
        <w:t>,</w:t>
      </w:r>
    </w:p>
    <w:p w14:paraId="121F1383" w14:textId="14B93173" w:rsidR="00C413B9" w:rsidRPr="00F73102" w:rsidRDefault="00C413B9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</w:t>
      </w:r>
      <w:r w:rsidR="0084522F" w:rsidRPr="00F73102">
        <w:t xml:space="preserve">a </w:t>
      </w:r>
      <w:r w:rsidR="00092C7E" w:rsidRPr="00F73102">
        <w:t>zwłokę w</w:t>
      </w:r>
      <w:r w:rsidR="0084522F" w:rsidRPr="00F73102">
        <w:t xml:space="preserve"> zapewnieni</w:t>
      </w:r>
      <w:r w:rsidR="00092C7E" w:rsidRPr="00F73102">
        <w:t>e</w:t>
      </w:r>
      <w:r w:rsidR="0084522F" w:rsidRPr="00F73102">
        <w:t xml:space="preserve"> analizatorów do badania parametrów równowagi kwasowo-zasadowej wraz z niezbędnymi materiałami zużywalnymi na Oddziale </w:t>
      </w:r>
      <w:r w:rsidR="00092C7E" w:rsidRPr="00F73102">
        <w:t>Dziecięcym</w:t>
      </w:r>
      <w:r w:rsidR="009178C6" w:rsidRPr="00F73102">
        <w:t xml:space="preserve"> </w:t>
      </w:r>
      <w:r w:rsidR="0084522F" w:rsidRPr="00F73102">
        <w:rPr>
          <w:color w:val="000000"/>
        </w:rPr>
        <w:t xml:space="preserve">oraz </w:t>
      </w:r>
      <w:r w:rsidR="0084522F" w:rsidRPr="00F73102">
        <w:t>Izbie Przyjęć</w:t>
      </w:r>
      <w:r w:rsidR="00092C7E" w:rsidRPr="00F73102">
        <w:t xml:space="preserve"> w wysokości</w:t>
      </w:r>
      <w:r w:rsidR="0084522F" w:rsidRPr="00F73102">
        <w:t xml:space="preserve"> 1</w:t>
      </w:r>
      <w:r w:rsidR="00092C7E" w:rsidRPr="00F73102">
        <w:t>.</w:t>
      </w:r>
      <w:r w:rsidR="0084522F" w:rsidRPr="00F73102">
        <w:t xml:space="preserve">000,00 zł za każdy dzień </w:t>
      </w:r>
      <w:r w:rsidR="00092C7E" w:rsidRPr="00F73102">
        <w:t>zwłoki,</w:t>
      </w:r>
    </w:p>
    <w:p w14:paraId="45736E21" w14:textId="124A2515" w:rsidR="00C413B9" w:rsidRPr="00F73102" w:rsidRDefault="00092C7E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za niezapewnienie</w:t>
      </w:r>
      <w:r w:rsidR="0084522F" w:rsidRPr="00F73102">
        <w:t xml:space="preserve"> na terenie laboratorium</w:t>
      </w:r>
      <w:r w:rsidRPr="00F73102">
        <w:t xml:space="preserve"> w siedzibie Udzielającego Zamówienie</w:t>
      </w:r>
      <w:r w:rsidR="0084522F" w:rsidRPr="00F73102">
        <w:t xml:space="preserve"> sprzęt</w:t>
      </w:r>
      <w:r w:rsidRPr="00F73102">
        <w:t>u</w:t>
      </w:r>
      <w:r w:rsidR="0084522F" w:rsidRPr="00F73102">
        <w:t>/metod backupow</w:t>
      </w:r>
      <w:r w:rsidRPr="00F73102">
        <w:t>ych</w:t>
      </w:r>
      <w:r w:rsidR="0084522F" w:rsidRPr="00F73102">
        <w:t>, które zagwarantują nieprzerwane oznaczanie parametrów krytycznych</w:t>
      </w:r>
      <w:r w:rsidRPr="00F73102">
        <w:t xml:space="preserve"> w wysokości</w:t>
      </w:r>
      <w:r w:rsidR="0084522F" w:rsidRPr="00F73102">
        <w:t xml:space="preserve"> 1</w:t>
      </w:r>
      <w:r w:rsidRPr="00F73102">
        <w:t>.</w:t>
      </w:r>
      <w:r w:rsidR="0084522F" w:rsidRPr="00F73102">
        <w:t>000,00 zł za każdy dzień</w:t>
      </w:r>
      <w:r w:rsidRPr="00F73102">
        <w:t>,</w:t>
      </w:r>
      <w:r w:rsidR="0084522F" w:rsidRPr="00F73102">
        <w:t xml:space="preserve"> </w:t>
      </w:r>
    </w:p>
    <w:p w14:paraId="17451E51" w14:textId="5CD86415" w:rsidR="00C413B9" w:rsidRPr="00F73102" w:rsidRDefault="00BC6A7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</w:t>
      </w:r>
      <w:r w:rsidR="0084522F" w:rsidRPr="00F73102">
        <w:t xml:space="preserve">a </w:t>
      </w:r>
      <w:r w:rsidRPr="00F73102">
        <w:t>niezapewnienie</w:t>
      </w:r>
      <w:r w:rsidR="0084522F" w:rsidRPr="00F73102">
        <w:t xml:space="preserve"> personelu zgodnie z </w:t>
      </w:r>
      <w:r w:rsidR="00865F72">
        <w:rPr>
          <w:b/>
          <w:bCs/>
        </w:rPr>
        <w:t>SKWO</w:t>
      </w:r>
      <w:r w:rsidR="0084522F" w:rsidRPr="00F73102">
        <w:t xml:space="preserve"> Udzielającemu </w:t>
      </w:r>
      <w:r w:rsidR="00E440F5" w:rsidRPr="00F73102">
        <w:t>Z</w:t>
      </w:r>
      <w:r w:rsidR="0084522F" w:rsidRPr="00F73102">
        <w:t>amówienie przysługuje kara umowna w wysokości 2</w:t>
      </w:r>
      <w:r w:rsidRPr="00F73102">
        <w:t>.</w:t>
      </w:r>
      <w:r w:rsidR="0084522F" w:rsidRPr="00F73102">
        <w:t>000,00 zł za każdy stwierdzony przypadek</w:t>
      </w:r>
      <w:r w:rsidRPr="00F73102">
        <w:t>,</w:t>
      </w:r>
    </w:p>
    <w:p w14:paraId="66A656A2" w14:textId="5C512118" w:rsidR="00C413B9" w:rsidRPr="00F73102" w:rsidRDefault="00BC6A7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</w:t>
      </w:r>
      <w:r w:rsidR="0084522F" w:rsidRPr="00F73102">
        <w:t xml:space="preserve">a </w:t>
      </w:r>
      <w:r w:rsidRPr="00F73102">
        <w:t>zwłokę</w:t>
      </w:r>
      <w:r w:rsidR="0084522F" w:rsidRPr="00F73102">
        <w:t xml:space="preserve"> w rozpoczęciu </w:t>
      </w:r>
      <w:r w:rsidRPr="00F73102">
        <w:t>realizacji umowy</w:t>
      </w:r>
      <w:r w:rsidR="0084522F" w:rsidRPr="00F73102">
        <w:t xml:space="preserve"> Udzielającemu </w:t>
      </w:r>
      <w:r w:rsidR="00E440F5" w:rsidRPr="00F73102">
        <w:t>Z</w:t>
      </w:r>
      <w:r w:rsidR="0084522F" w:rsidRPr="00F73102">
        <w:t>amówieni</w:t>
      </w:r>
      <w:r w:rsidR="00E440F5" w:rsidRPr="00F73102">
        <w:t>e</w:t>
      </w:r>
      <w:r w:rsidR="0084522F" w:rsidRPr="00F73102">
        <w:t xml:space="preserve"> przysługuje kara umowna w zryczałtowanej wysokości 4</w:t>
      </w:r>
      <w:r w:rsidRPr="00F73102">
        <w:t>.</w:t>
      </w:r>
      <w:r w:rsidR="0084522F" w:rsidRPr="00F73102">
        <w:t xml:space="preserve">000,00 zł za każdy dzień </w:t>
      </w:r>
      <w:r w:rsidRPr="00F73102">
        <w:t>zwłoki,</w:t>
      </w:r>
      <w:r w:rsidR="0084522F" w:rsidRPr="00F73102">
        <w:t xml:space="preserve"> </w:t>
      </w:r>
    </w:p>
    <w:p w14:paraId="2D769680" w14:textId="56B0028C" w:rsidR="00C413B9" w:rsidRPr="00F73102" w:rsidRDefault="00BC6A7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w przypadku </w:t>
      </w:r>
      <w:r w:rsidR="0084522F" w:rsidRPr="00F73102">
        <w:t xml:space="preserve">każdorazowego opóźnienia w wykonaniu badania ponad terminy określone w </w:t>
      </w:r>
      <w:r w:rsidR="0084522F" w:rsidRPr="00F73102">
        <w:rPr>
          <w:b/>
          <w:bCs/>
        </w:rPr>
        <w:t>załączniku nr 1</w:t>
      </w:r>
      <w:r w:rsidR="0084522F" w:rsidRPr="00F73102">
        <w:t xml:space="preserve"> do umowy w kwocie 30,00 zł</w:t>
      </w:r>
      <w:r w:rsidRPr="00F73102">
        <w:t>,</w:t>
      </w:r>
      <w:r w:rsidR="0084522F" w:rsidRPr="00F73102">
        <w:t xml:space="preserve"> </w:t>
      </w:r>
    </w:p>
    <w:p w14:paraId="03AB9141" w14:textId="294D58F4" w:rsidR="00C413B9" w:rsidRPr="00F73102" w:rsidRDefault="00BC6A7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w przypadku </w:t>
      </w:r>
      <w:r w:rsidR="0084522F" w:rsidRPr="00F73102">
        <w:t xml:space="preserve">każdorazowego niewykonania zleconego badania z przyczyn leżących po stronie Przyjmującego </w:t>
      </w:r>
      <w:r w:rsidR="002F0102" w:rsidRPr="00F73102">
        <w:t>Z</w:t>
      </w:r>
      <w:r w:rsidR="0084522F" w:rsidRPr="00F73102">
        <w:t>amówienie w wysokości 100,00 zł</w:t>
      </w:r>
      <w:r w:rsidRPr="00F73102">
        <w:t>,</w:t>
      </w:r>
    </w:p>
    <w:p w14:paraId="785F021B" w14:textId="31E33AF6" w:rsidR="00C413B9" w:rsidRPr="00F73102" w:rsidRDefault="0084522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za każdą zagubioną próbkę lub zniszczoną próbkę (dotyczy to także sytuacji niewłaściwego postępowania z próbkami w wyniku, którego próbka przestała być zdatna do badania)</w:t>
      </w:r>
      <w:r w:rsidR="00BC6A7F" w:rsidRPr="00F73102">
        <w:t xml:space="preserve"> w wysokości </w:t>
      </w:r>
      <w:r w:rsidRPr="00F73102">
        <w:t>200,00 zł</w:t>
      </w:r>
      <w:r w:rsidR="00BC6A7F" w:rsidRPr="00F73102">
        <w:t>,</w:t>
      </w:r>
    </w:p>
    <w:p w14:paraId="0596B0BB" w14:textId="1417EBDE" w:rsidR="00C413B9" w:rsidRPr="00F73102" w:rsidRDefault="00BC6A7F" w:rsidP="00C413B9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>w</w:t>
      </w:r>
      <w:r w:rsidR="0084522F" w:rsidRPr="00F73102">
        <w:t xml:space="preserve"> przypadku odstąpienia od umowy</w:t>
      </w:r>
      <w:r w:rsidRPr="00F73102">
        <w:t xml:space="preserve"> lub wypowiedzenia umowy przez którąkolwiek ze stron</w:t>
      </w:r>
      <w:r w:rsidR="0084522F" w:rsidRPr="00F73102">
        <w:t xml:space="preserve"> z powodu okoliczności, za które odpowiada Przyjmujący </w:t>
      </w:r>
      <w:r w:rsidR="002F0102" w:rsidRPr="00F73102">
        <w:t>Z</w:t>
      </w:r>
      <w:r w:rsidR="0084522F" w:rsidRPr="00F73102">
        <w:t>amówienie</w:t>
      </w:r>
      <w:r w:rsidRPr="00F73102">
        <w:t xml:space="preserve">, </w:t>
      </w:r>
      <w:r w:rsidR="0084522F" w:rsidRPr="00F73102">
        <w:t xml:space="preserve">Przyjmujący </w:t>
      </w:r>
      <w:r w:rsidR="002F0102" w:rsidRPr="00F73102">
        <w:t>Z</w:t>
      </w:r>
      <w:r w:rsidR="0084522F" w:rsidRPr="00F73102">
        <w:t xml:space="preserve">amówienie zapłaci Udzielającemu </w:t>
      </w:r>
      <w:r w:rsidR="002F0102" w:rsidRPr="00F73102">
        <w:t>Z</w:t>
      </w:r>
      <w:r w:rsidR="0084522F" w:rsidRPr="00F73102">
        <w:t xml:space="preserve">amówienie karę umowną w wysokości należności wynikającej z trzech ostatnich wystawionych faktur przez Przyjmującego Zamówienie. </w:t>
      </w:r>
    </w:p>
    <w:p w14:paraId="25FE918A" w14:textId="68A84EB3" w:rsidR="00C413B9" w:rsidRPr="00F73102" w:rsidRDefault="00BC6A7F" w:rsidP="00D341DC">
      <w:pPr>
        <w:pStyle w:val="Akapitzlist"/>
        <w:numPr>
          <w:ilvl w:val="1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w przypadku </w:t>
      </w:r>
      <w:r w:rsidR="0084522F" w:rsidRPr="00F73102">
        <w:t xml:space="preserve">ewentualnego uszkodzenia bazy informatycznej oraz spowodowania błędów lub opóźnień w rozliczeniach z NFZ powstałych z winy Przyjmującego </w:t>
      </w:r>
      <w:r w:rsidR="002F0102" w:rsidRPr="00F73102">
        <w:t>Z</w:t>
      </w:r>
      <w:r w:rsidR="0084522F" w:rsidRPr="00F73102">
        <w:t>amówienie</w:t>
      </w:r>
      <w:r w:rsidR="00D341DC">
        <w:t xml:space="preserve"> </w:t>
      </w:r>
      <w:r w:rsidR="0084522F" w:rsidRPr="00F73102">
        <w:t xml:space="preserve">Udzielający </w:t>
      </w:r>
      <w:r w:rsidR="00E440F5" w:rsidRPr="00F73102">
        <w:t>Z</w:t>
      </w:r>
      <w:r w:rsidR="0084522F" w:rsidRPr="00F73102">
        <w:t xml:space="preserve">amówienie ma prawo obciążyć Przyjmującego </w:t>
      </w:r>
      <w:r w:rsidR="002F0102" w:rsidRPr="00F73102">
        <w:t>Z</w:t>
      </w:r>
      <w:r w:rsidR="0084522F" w:rsidRPr="00F73102">
        <w:t xml:space="preserve">amówienie kosztami usunięcia powyższego oraz karą umowną w wysokości kosztów poniesionych przez </w:t>
      </w:r>
      <w:r w:rsidR="0084522F" w:rsidRPr="00F73102">
        <w:lastRenderedPageBreak/>
        <w:t xml:space="preserve">Udzielającego </w:t>
      </w:r>
      <w:r w:rsidR="002F0102" w:rsidRPr="00F73102">
        <w:t>Z</w:t>
      </w:r>
      <w:r w:rsidR="0084522F" w:rsidRPr="00F73102">
        <w:t xml:space="preserve">amówienie wynikających z przerwy w funkcjonowaniu systemu </w:t>
      </w:r>
      <w:r w:rsidRPr="00F73102">
        <w:t>Udzielającego Zamówienie.</w:t>
      </w:r>
    </w:p>
    <w:p w14:paraId="2ECB1438" w14:textId="0DC7CF9A" w:rsidR="00C413B9" w:rsidRPr="00F73102" w:rsidRDefault="0084522F" w:rsidP="00C413B9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73102">
        <w:t>Powyższe kary umowne nie wykluczają dochodzenia</w:t>
      </w:r>
      <w:r w:rsidR="00C17ECC" w:rsidRPr="00F73102">
        <w:t xml:space="preserve"> przez Udzielającego Zamówienie</w:t>
      </w:r>
      <w:r w:rsidRPr="00F73102">
        <w:t xml:space="preserve"> od Przyjmującego </w:t>
      </w:r>
      <w:r w:rsidR="002F0102" w:rsidRPr="00F73102">
        <w:t>Z</w:t>
      </w:r>
      <w:r w:rsidRPr="00F73102">
        <w:t xml:space="preserve">amówienie odszkodowania na zasadach ogólnych, jeżeli kara umowna nie pokryje wyrządzonej szkody. </w:t>
      </w:r>
    </w:p>
    <w:p w14:paraId="6C79BAC7" w14:textId="3589A4EE" w:rsidR="00C413B9" w:rsidRPr="00F73102" w:rsidRDefault="0084522F" w:rsidP="00C413B9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Jeżeli w związku z niewykonaniem lub nienależytym wykonaniem umowy Udzielający </w:t>
      </w:r>
      <w:r w:rsidR="00E440F5" w:rsidRPr="00F73102">
        <w:t>Z</w:t>
      </w:r>
      <w:r w:rsidRPr="00F73102">
        <w:t>amówienie poniósł szkodę może on</w:t>
      </w:r>
      <w:r w:rsidR="00C17ECC" w:rsidRPr="00F73102">
        <w:t xml:space="preserve"> również</w:t>
      </w:r>
      <w:r w:rsidRPr="00F73102">
        <w:t xml:space="preserve"> niezależnie od kar umownych dochodzić odszkodowania na zasadach ogólnych. </w:t>
      </w:r>
    </w:p>
    <w:p w14:paraId="23E033C2" w14:textId="4F28C48E" w:rsidR="00C413B9" w:rsidRPr="00F73102" w:rsidRDefault="0084522F" w:rsidP="00C413B9">
      <w:pPr>
        <w:pStyle w:val="Akapitzlis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F73102">
        <w:t xml:space="preserve">Udzielający </w:t>
      </w:r>
      <w:r w:rsidR="00E440F5" w:rsidRPr="00F73102">
        <w:t>Za</w:t>
      </w:r>
      <w:r w:rsidRPr="00F73102">
        <w:t>mówieni</w:t>
      </w:r>
      <w:r w:rsidR="00DF59C0" w:rsidRPr="00F73102">
        <w:t>e</w:t>
      </w:r>
      <w:r w:rsidRPr="00F73102">
        <w:t xml:space="preserve"> uprawniony jest do żądania pokrycia szkody spowodowanej nałożeniem przez Narodowy Fundusz </w:t>
      </w:r>
      <w:r w:rsidRPr="00F73102">
        <w:rPr>
          <w:color w:val="000000" w:themeColor="text1"/>
        </w:rPr>
        <w:t xml:space="preserve">Zdrowia kar pieniężnych, o </w:t>
      </w:r>
      <w:r w:rsidRPr="00F73102">
        <w:t xml:space="preserve">których mowa w kontraktach zawartych z Narodowym Funduszem Zdrowia, jeżeli nałożenie tych kar było wynikiem niewłaściwego wykonania przez Przyjmującego </w:t>
      </w:r>
      <w:r w:rsidR="002F0102" w:rsidRPr="00F73102">
        <w:t>Z</w:t>
      </w:r>
      <w:r w:rsidRPr="00F73102">
        <w:t xml:space="preserve">amówienie zadań i obowiązków wynikających z niniejszej umowy. </w:t>
      </w:r>
    </w:p>
    <w:p w14:paraId="6EB7205D" w14:textId="77777777" w:rsidR="00C413B9" w:rsidRPr="00F73102" w:rsidRDefault="0084522F" w:rsidP="00CA0C00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413B9" w:rsidRPr="00F73102">
        <w:rPr>
          <w:b/>
          <w:bCs/>
        </w:rPr>
        <w:t xml:space="preserve"> </w:t>
      </w:r>
      <w:r w:rsidRPr="00F73102">
        <w:rPr>
          <w:b/>
          <w:bCs/>
        </w:rPr>
        <w:t>15</w:t>
      </w:r>
    </w:p>
    <w:p w14:paraId="262EA51E" w14:textId="64A9DF7C" w:rsidR="00C413B9" w:rsidRPr="00F73102" w:rsidRDefault="0084522F" w:rsidP="00C413B9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Niniejsza umowa zostaje zawarta na okres od dnia </w:t>
      </w:r>
      <w:r w:rsidR="007E23D5" w:rsidRPr="00F73102">
        <w:t>………………………</w:t>
      </w:r>
      <w:r w:rsidR="00DF59C0" w:rsidRPr="00F73102">
        <w:t xml:space="preserve"> do dnia </w:t>
      </w:r>
      <w:r w:rsidR="007E23D5" w:rsidRPr="00F73102">
        <w:t>………</w:t>
      </w:r>
      <w:r w:rsidR="00EE5434" w:rsidRPr="00F73102">
        <w:t>……..</w:t>
      </w:r>
      <w:r w:rsidR="007E23D5" w:rsidRPr="00F73102">
        <w:t>….</w:t>
      </w:r>
      <w:r w:rsidRPr="00F73102">
        <w:t xml:space="preserve">  </w:t>
      </w:r>
    </w:p>
    <w:p w14:paraId="79107596" w14:textId="77777777" w:rsidR="00C413B9" w:rsidRPr="00F73102" w:rsidRDefault="0084522F" w:rsidP="00C413B9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bCs/>
        </w:rPr>
      </w:pPr>
      <w:r w:rsidRPr="00F73102">
        <w:t>Umowa ulega rozwiązaniu w przypadku:</w:t>
      </w:r>
    </w:p>
    <w:p w14:paraId="701DFFFB" w14:textId="2FB4C942" w:rsidR="00C413B9" w:rsidRPr="00F73102" w:rsidRDefault="00DF59C0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>u</w:t>
      </w:r>
      <w:r w:rsidR="0084522F" w:rsidRPr="00F73102">
        <w:t xml:space="preserve">pływu czasu, na który </w:t>
      </w:r>
      <w:r w:rsidRPr="00F73102">
        <w:t>została</w:t>
      </w:r>
      <w:r w:rsidR="0084522F" w:rsidRPr="00F73102">
        <w:t xml:space="preserve"> zawarta,</w:t>
      </w:r>
    </w:p>
    <w:p w14:paraId="1163D0F4" w14:textId="3778FC01" w:rsidR="00C413B9" w:rsidRPr="00F73102" w:rsidRDefault="00DF59C0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>w</w:t>
      </w:r>
      <w:r w:rsidR="0084522F" w:rsidRPr="00F73102">
        <w:t>skutek oświadczenia jednej ze stron</w:t>
      </w:r>
      <w:r w:rsidRPr="00F73102">
        <w:t xml:space="preserve"> o wypowiedzeniu umowy</w:t>
      </w:r>
      <w:r w:rsidR="0084522F" w:rsidRPr="00F73102">
        <w:t>, z zachowaniem 3 miesięcznego okresu wypowiedzenia ze skutkiem na koniec miesiąca kalendarzowego. Wypowiedzenie wymaga formy pisemnej pod rygorem nieważności</w:t>
      </w:r>
      <w:r w:rsidRPr="00F73102">
        <w:t>.</w:t>
      </w:r>
    </w:p>
    <w:p w14:paraId="6A4EB7A7" w14:textId="5B0B2000" w:rsidR="00C413B9" w:rsidRPr="00F73102" w:rsidRDefault="0084522F" w:rsidP="00C413B9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Udzielający </w:t>
      </w:r>
      <w:r w:rsidR="006D53E5" w:rsidRPr="00F73102">
        <w:t>Z</w:t>
      </w:r>
      <w:r w:rsidRPr="00F73102">
        <w:t>amówieni</w:t>
      </w:r>
      <w:r w:rsidR="006D53E5" w:rsidRPr="00F73102">
        <w:t>e</w:t>
      </w:r>
      <w:r w:rsidRPr="00F73102">
        <w:t xml:space="preserve"> ma prawo rozwiązać umowę bez zachowania okresu wypowiedzenia, gdy Przyjmujący </w:t>
      </w:r>
      <w:r w:rsidR="002F0102" w:rsidRPr="00F73102">
        <w:t>Z</w:t>
      </w:r>
      <w:r w:rsidRPr="00F73102">
        <w:t>amówienie:</w:t>
      </w:r>
    </w:p>
    <w:p w14:paraId="7A46C97F" w14:textId="77777777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>został wykreślony z rejestru podmiotów leczniczych,</w:t>
      </w:r>
    </w:p>
    <w:p w14:paraId="4446BD6B" w14:textId="77777777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>wykonuje swoje obowiązki w sposób rażąco niezgodny z postanowieniami niniejszej umowy lub przepisami prawa,</w:t>
      </w:r>
    </w:p>
    <w:p w14:paraId="3926F06C" w14:textId="60F9A5D8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wyrządzi szkodę </w:t>
      </w:r>
      <w:r w:rsidR="00EE5434" w:rsidRPr="00F73102">
        <w:t>Udzielającemu Zamówienie</w:t>
      </w:r>
      <w:r w:rsidRPr="00F73102">
        <w:t xml:space="preserve"> lub </w:t>
      </w:r>
      <w:r w:rsidR="00EE5434" w:rsidRPr="00F73102">
        <w:t>p</w:t>
      </w:r>
      <w:r w:rsidRPr="00F73102">
        <w:t>acjentowi, na rzecz którego świadczenia są udzielane,</w:t>
      </w:r>
    </w:p>
    <w:p w14:paraId="24A15526" w14:textId="7DB83F50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odmówi bez uzasadnionej przyczyny poddania się kontroli, do której </w:t>
      </w:r>
      <w:r w:rsidR="00EE5434" w:rsidRPr="00F73102">
        <w:t>Udzielający Zamówienie</w:t>
      </w:r>
      <w:r w:rsidRPr="00F73102">
        <w:t xml:space="preserve"> uprawniony jest na podstawie niniejszej umowy oraz nie wykonał zaleceń pokontrolnych,</w:t>
      </w:r>
    </w:p>
    <w:p w14:paraId="47760F35" w14:textId="79C454AA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gdy Przyjmujący </w:t>
      </w:r>
      <w:r w:rsidR="002F0102" w:rsidRPr="00F73102">
        <w:t>Z</w:t>
      </w:r>
      <w:r w:rsidRPr="00F73102">
        <w:t>amówienie nie zabezpieczył ciągłości i ważności polisy OC,</w:t>
      </w:r>
    </w:p>
    <w:p w14:paraId="7B13E024" w14:textId="47E9FE9B" w:rsidR="00C413B9" w:rsidRPr="00F73102" w:rsidRDefault="0084522F" w:rsidP="00C413B9">
      <w:pPr>
        <w:pStyle w:val="Akapitzlist"/>
        <w:numPr>
          <w:ilvl w:val="1"/>
          <w:numId w:val="22"/>
        </w:numPr>
        <w:spacing w:line="360" w:lineRule="auto"/>
        <w:jc w:val="both"/>
        <w:rPr>
          <w:b/>
          <w:bCs/>
        </w:rPr>
      </w:pPr>
      <w:r w:rsidRPr="00F73102">
        <w:t xml:space="preserve">naruszy postanowienia zawarte w </w:t>
      </w:r>
      <w:r w:rsidR="00EE5434" w:rsidRPr="00F73102">
        <w:t>u</w:t>
      </w:r>
      <w:r w:rsidRPr="00F73102">
        <w:t>mowie</w:t>
      </w:r>
      <w:r w:rsidR="00DF59C0" w:rsidRPr="00F73102">
        <w:t xml:space="preserve"> i nie wyeliminuje stwierdzonych naruszeń pomimo wezwania do go do tego przez Udzielającego Zamówienie</w:t>
      </w:r>
      <w:r w:rsidR="00EE5434" w:rsidRPr="00F73102">
        <w:t xml:space="preserve"> w terminie nie krótszym niż 3 dni.</w:t>
      </w:r>
    </w:p>
    <w:p w14:paraId="3CEE7189" w14:textId="63EFE8FF" w:rsidR="00C0605C" w:rsidRPr="00F73102" w:rsidRDefault="0084522F" w:rsidP="00C0605C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bCs/>
        </w:rPr>
      </w:pPr>
      <w:r w:rsidRPr="00F73102">
        <w:lastRenderedPageBreak/>
        <w:t xml:space="preserve">Po rozwiązaniu lub wygaśnięciu umowy Przyjmujący </w:t>
      </w:r>
      <w:r w:rsidR="002F0102" w:rsidRPr="00F73102">
        <w:t>Z</w:t>
      </w:r>
      <w:r w:rsidRPr="00F73102">
        <w:t>amówienie zobowiązany jest do zwrotu wszelkiej dokumentacji związanej z realizacją niniejszej umowy, należącej do Udzielającego zamówienia, w terminie nie później niż 7 dni od daty ustania umowy.</w:t>
      </w:r>
    </w:p>
    <w:p w14:paraId="2FCE62F6" w14:textId="764AA171" w:rsidR="00C0605C" w:rsidRPr="00F73102" w:rsidRDefault="0084522F" w:rsidP="00C0605C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0605C" w:rsidRPr="00F73102">
        <w:rPr>
          <w:b/>
          <w:bCs/>
        </w:rPr>
        <w:t xml:space="preserve"> </w:t>
      </w:r>
      <w:r w:rsidRPr="00F73102">
        <w:rPr>
          <w:b/>
          <w:bCs/>
        </w:rPr>
        <w:t>1</w:t>
      </w:r>
      <w:r w:rsidR="00C0605C" w:rsidRPr="00F73102">
        <w:rPr>
          <w:b/>
          <w:bCs/>
        </w:rPr>
        <w:t>6</w:t>
      </w:r>
    </w:p>
    <w:p w14:paraId="357541E4" w14:textId="77777777" w:rsidR="00C0605C" w:rsidRPr="00F73102" w:rsidRDefault="0084522F" w:rsidP="00C0605C">
      <w:pPr>
        <w:spacing w:line="360" w:lineRule="auto"/>
        <w:jc w:val="both"/>
      </w:pPr>
      <w:r w:rsidRPr="00F73102">
        <w:t>Ewentualna zmiana treści niniejszej umowy oraz jej załączników wymaga formy pisemnej pod rygorem nieważności</w:t>
      </w:r>
      <w:r w:rsidR="00C0605C" w:rsidRPr="00F73102">
        <w:t>.</w:t>
      </w:r>
    </w:p>
    <w:p w14:paraId="6531C8CE" w14:textId="77777777" w:rsidR="00C0605C" w:rsidRPr="00F73102" w:rsidRDefault="0084522F" w:rsidP="00C0605C">
      <w:pPr>
        <w:spacing w:line="360" w:lineRule="auto"/>
        <w:jc w:val="center"/>
        <w:rPr>
          <w:b/>
          <w:bCs/>
        </w:rPr>
      </w:pPr>
      <w:r w:rsidRPr="00F73102">
        <w:rPr>
          <w:b/>
          <w:bCs/>
        </w:rPr>
        <w:t>§</w:t>
      </w:r>
      <w:r w:rsidR="00C0605C" w:rsidRPr="00F73102">
        <w:rPr>
          <w:b/>
          <w:bCs/>
        </w:rPr>
        <w:t xml:space="preserve"> </w:t>
      </w:r>
      <w:r w:rsidRPr="00F73102">
        <w:rPr>
          <w:b/>
          <w:bCs/>
        </w:rPr>
        <w:t>17</w:t>
      </w:r>
    </w:p>
    <w:p w14:paraId="452A2458" w14:textId="26A3BDD9" w:rsidR="00C0605C" w:rsidRPr="00F73102" w:rsidRDefault="0084522F" w:rsidP="00C0605C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F73102">
        <w:t xml:space="preserve">Przyjmujący </w:t>
      </w:r>
      <w:r w:rsidR="00C0605C" w:rsidRPr="00F73102">
        <w:t>Z</w:t>
      </w:r>
      <w:r w:rsidRPr="00F73102">
        <w:t>amówienie nie może przenieść na osoby trzecie praw i obowiązków wynikających z niniejszej umowy</w:t>
      </w:r>
      <w:r w:rsidR="00C0605C" w:rsidRPr="00F73102">
        <w:t xml:space="preserve"> bez uprzedniej zgody Udzielającego Zamówienie wyrażonej na piśmie pod rygorem nieważności.</w:t>
      </w:r>
    </w:p>
    <w:p w14:paraId="6BFD530D" w14:textId="2B1EDEF0" w:rsidR="00C0605C" w:rsidRPr="00F73102" w:rsidRDefault="0084522F" w:rsidP="00C0605C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F73102">
        <w:t xml:space="preserve">W zakresie nieuregulowanym w umowie zastosowanie mają przepisy Kodeksu </w:t>
      </w:r>
      <w:r w:rsidR="00C0605C" w:rsidRPr="00F73102">
        <w:t>c</w:t>
      </w:r>
      <w:r w:rsidRPr="00F73102">
        <w:t>ywilnego i innych obowiązujących przepisów prawa.</w:t>
      </w:r>
    </w:p>
    <w:p w14:paraId="6575FC35" w14:textId="00D7D1FA" w:rsidR="00C0605C" w:rsidRPr="00F73102" w:rsidRDefault="0084522F" w:rsidP="00C0605C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F73102">
        <w:t>Wszelkie spory, które mogą powstać pomiędzy stronami w związku z realizacją nin</w:t>
      </w:r>
      <w:r w:rsidR="00C0605C" w:rsidRPr="00F73102">
        <w:t>iejszej</w:t>
      </w:r>
      <w:r w:rsidRPr="00F73102">
        <w:t xml:space="preserve"> umowy, będą rozpatrywane przez sąd właściwy </w:t>
      </w:r>
      <w:r w:rsidR="00EE5434" w:rsidRPr="00F73102">
        <w:t>miejscowo i rzeczowo</w:t>
      </w:r>
      <w:r w:rsidRPr="00F73102">
        <w:t xml:space="preserve"> dla siedziby Udzielającego </w:t>
      </w:r>
      <w:r w:rsidR="00C0605C" w:rsidRPr="00F73102">
        <w:t>Z</w:t>
      </w:r>
      <w:r w:rsidRPr="00F73102">
        <w:t>amówienie.</w:t>
      </w:r>
    </w:p>
    <w:p w14:paraId="64C1D1A3" w14:textId="7A944D3A" w:rsidR="00C0605C" w:rsidRPr="00F73102" w:rsidRDefault="0084522F" w:rsidP="00C0605C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F73102">
        <w:t>Strony Umowy zobowiązują się zachować w tajemnicy warunki realizacji przedmiotowej umowy oraz wszelkie informacje pozyskane w związku z realizacją umowy</w:t>
      </w:r>
      <w:r w:rsidR="00C0605C" w:rsidRPr="00F73102">
        <w:t>.</w:t>
      </w:r>
    </w:p>
    <w:p w14:paraId="35D68F60" w14:textId="7508C927" w:rsidR="00CD6588" w:rsidRPr="00F73102" w:rsidRDefault="0084522F" w:rsidP="00C0605C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F73102">
        <w:t xml:space="preserve">Umowa została sporządzona w </w:t>
      </w:r>
      <w:r w:rsidR="00C0605C" w:rsidRPr="00F73102">
        <w:t>dwóch</w:t>
      </w:r>
      <w:r w:rsidRPr="00F73102">
        <w:t xml:space="preserve"> jednobrzmiących egzemplarzach, po jednym dla każdej ze stron.</w:t>
      </w:r>
    </w:p>
    <w:p w14:paraId="03471771" w14:textId="77777777" w:rsidR="00CD6588" w:rsidRPr="00F73102" w:rsidRDefault="00CD6588" w:rsidP="004F5FA3">
      <w:pPr>
        <w:spacing w:line="276" w:lineRule="auto"/>
      </w:pPr>
    </w:p>
    <w:p w14:paraId="595AFB0D" w14:textId="77777777" w:rsidR="00CD6588" w:rsidRPr="00F73102" w:rsidRDefault="00CD6588" w:rsidP="004F5FA3">
      <w:pPr>
        <w:spacing w:line="276" w:lineRule="auto"/>
      </w:pPr>
    </w:p>
    <w:p w14:paraId="5E9AD5C5" w14:textId="77777777" w:rsidR="00EE5434" w:rsidRPr="00F73102" w:rsidRDefault="00EE5434" w:rsidP="004F5FA3">
      <w:pPr>
        <w:spacing w:line="276" w:lineRule="auto"/>
      </w:pPr>
    </w:p>
    <w:p w14:paraId="46F9D59B" w14:textId="62C3F3C7" w:rsidR="00EE5434" w:rsidRDefault="00EE5434" w:rsidP="004F5FA3">
      <w:pPr>
        <w:spacing w:line="276" w:lineRule="auto"/>
      </w:pPr>
      <w:r w:rsidRPr="00F73102">
        <w:t>---------------------------------------</w:t>
      </w:r>
      <w:r w:rsidRPr="00F73102">
        <w:tab/>
      </w:r>
      <w:r w:rsidRPr="00F73102">
        <w:tab/>
      </w:r>
      <w:r w:rsidRPr="00F73102">
        <w:tab/>
      </w:r>
      <w:r w:rsidRPr="00F73102">
        <w:tab/>
      </w:r>
      <w:r w:rsidRPr="00F73102">
        <w:tab/>
      </w:r>
      <w:r w:rsidRPr="00F73102">
        <w:tab/>
        <w:t>----------------------------------------</w:t>
      </w:r>
    </w:p>
    <w:p w14:paraId="126C147A" w14:textId="575A5779" w:rsidR="00E36D2D" w:rsidRDefault="00E36D2D" w:rsidP="00E36D2D"/>
    <w:p w14:paraId="3FDA9DEA" w14:textId="5618EA86" w:rsidR="00E36D2D" w:rsidRPr="00E36D2D" w:rsidRDefault="00E36D2D" w:rsidP="00E36D2D">
      <w:pPr>
        <w:rPr>
          <w:b/>
          <w:bCs/>
        </w:rPr>
      </w:pPr>
      <w:r w:rsidRPr="00E36D2D">
        <w:rPr>
          <w:b/>
          <w:bCs/>
        </w:rPr>
        <w:t>Załączniki:</w:t>
      </w:r>
    </w:p>
    <w:p w14:paraId="10CF670C" w14:textId="5E1FF0AD" w:rsidR="00E36D2D" w:rsidRDefault="00E36D2D" w:rsidP="00E36D2D">
      <w:pPr>
        <w:pStyle w:val="Akapitzlist"/>
        <w:numPr>
          <w:ilvl w:val="0"/>
          <w:numId w:val="24"/>
        </w:numPr>
      </w:pPr>
      <w:r>
        <w:t>Załącznik nr 1 – zakres świadczeń</w:t>
      </w:r>
    </w:p>
    <w:p w14:paraId="0A611676" w14:textId="0521896E" w:rsidR="00E36D2D" w:rsidRDefault="00E36D2D" w:rsidP="00E36D2D">
      <w:pPr>
        <w:pStyle w:val="Akapitzlist"/>
        <w:numPr>
          <w:ilvl w:val="0"/>
          <w:numId w:val="24"/>
        </w:numPr>
      </w:pPr>
      <w:r>
        <w:t>Załącznik nr 2 – wykaz badań cito-parametrów krytycznych</w:t>
      </w:r>
    </w:p>
    <w:p w14:paraId="4EA1E502" w14:textId="48007752" w:rsidR="00E36D2D" w:rsidRPr="00E36D2D" w:rsidRDefault="00E36D2D" w:rsidP="00E36D2D">
      <w:pPr>
        <w:pStyle w:val="Akapitzlist"/>
        <w:numPr>
          <w:ilvl w:val="0"/>
          <w:numId w:val="24"/>
        </w:numPr>
      </w:pPr>
      <w:r>
        <w:t>Załącznik nr 3 – specyfikacja analizatorów parametrów RKZ dla Oddziałów Szpitalnych</w:t>
      </w:r>
    </w:p>
    <w:sectPr w:rsidR="00E36D2D" w:rsidRPr="00E36D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BA3A" w14:textId="77777777" w:rsidR="002145C8" w:rsidRDefault="002145C8">
      <w:pPr>
        <w:spacing w:after="0" w:line="240" w:lineRule="auto"/>
      </w:pPr>
      <w:r>
        <w:separator/>
      </w:r>
    </w:p>
  </w:endnote>
  <w:endnote w:type="continuationSeparator" w:id="0">
    <w:p w14:paraId="48120A84" w14:textId="77777777" w:rsidR="002145C8" w:rsidRDefault="0021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547107"/>
      <w:docPartObj>
        <w:docPartGallery w:val="Page Numbers (Bottom of Page)"/>
        <w:docPartUnique/>
      </w:docPartObj>
    </w:sdtPr>
    <w:sdtEndPr/>
    <w:sdtContent>
      <w:p w14:paraId="147E8759" w14:textId="77777777" w:rsidR="00CD6588" w:rsidRDefault="0084522F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51B12DC" w14:textId="77777777" w:rsidR="00CD6588" w:rsidRDefault="00CD6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627B" w14:textId="77777777" w:rsidR="002145C8" w:rsidRDefault="002145C8">
      <w:pPr>
        <w:spacing w:after="0" w:line="240" w:lineRule="auto"/>
      </w:pPr>
      <w:r>
        <w:separator/>
      </w:r>
    </w:p>
  </w:footnote>
  <w:footnote w:type="continuationSeparator" w:id="0">
    <w:p w14:paraId="4D5EA946" w14:textId="77777777" w:rsidR="002145C8" w:rsidRDefault="0021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4B4C" w14:textId="77777777" w:rsidR="00CD6588" w:rsidRDefault="00CD6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1BB"/>
    <w:multiLevelType w:val="hybridMultilevel"/>
    <w:tmpl w:val="3C4A2FC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2AA"/>
    <w:multiLevelType w:val="hybridMultilevel"/>
    <w:tmpl w:val="9112F2F0"/>
    <w:lvl w:ilvl="0" w:tplc="71904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A1D88"/>
    <w:multiLevelType w:val="multilevel"/>
    <w:tmpl w:val="31A62D88"/>
    <w:lvl w:ilvl="0">
      <w:start w:val="2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3C7E9B"/>
    <w:multiLevelType w:val="multilevel"/>
    <w:tmpl w:val="C5E8DF04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E76137"/>
    <w:multiLevelType w:val="hybridMultilevel"/>
    <w:tmpl w:val="F07C4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472AB"/>
    <w:multiLevelType w:val="multilevel"/>
    <w:tmpl w:val="B9DC9E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5C7CF2"/>
    <w:multiLevelType w:val="hybridMultilevel"/>
    <w:tmpl w:val="21C25F78"/>
    <w:lvl w:ilvl="0" w:tplc="D7683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ED5ED96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D0279"/>
    <w:multiLevelType w:val="multilevel"/>
    <w:tmpl w:val="A5CE49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Theme="minorHAnsi" w:hAnsiTheme="minorHAnsi" w:cstheme="minorBidi"/>
        <w:b w:val="0"/>
        <w:bCs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207E32"/>
    <w:multiLevelType w:val="hybridMultilevel"/>
    <w:tmpl w:val="4BA2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2D9"/>
    <w:multiLevelType w:val="hybridMultilevel"/>
    <w:tmpl w:val="621AE108"/>
    <w:lvl w:ilvl="0" w:tplc="97180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421FB"/>
    <w:multiLevelType w:val="hybridMultilevel"/>
    <w:tmpl w:val="56EAD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95AA1"/>
    <w:multiLevelType w:val="hybridMultilevel"/>
    <w:tmpl w:val="39946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75894"/>
    <w:multiLevelType w:val="hybridMultilevel"/>
    <w:tmpl w:val="347CD86C"/>
    <w:lvl w:ilvl="0" w:tplc="2BBAF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96247F"/>
    <w:multiLevelType w:val="hybridMultilevel"/>
    <w:tmpl w:val="CE44B7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C0ABE"/>
    <w:multiLevelType w:val="multilevel"/>
    <w:tmpl w:val="8C5291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4D4B7C"/>
    <w:multiLevelType w:val="hybridMultilevel"/>
    <w:tmpl w:val="DAAA2F5C"/>
    <w:lvl w:ilvl="0" w:tplc="530A33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8A682A"/>
    <w:multiLevelType w:val="hybridMultilevel"/>
    <w:tmpl w:val="0E287BF0"/>
    <w:lvl w:ilvl="0" w:tplc="1DDCC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956F2D"/>
    <w:multiLevelType w:val="hybridMultilevel"/>
    <w:tmpl w:val="5712EA0A"/>
    <w:lvl w:ilvl="0" w:tplc="17D81C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FC733F"/>
    <w:multiLevelType w:val="multilevel"/>
    <w:tmpl w:val="017E8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8E2AA7"/>
    <w:multiLevelType w:val="multilevel"/>
    <w:tmpl w:val="08784C50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52252A"/>
    <w:multiLevelType w:val="hybridMultilevel"/>
    <w:tmpl w:val="E732EDB4"/>
    <w:lvl w:ilvl="0" w:tplc="114A9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BE89A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55311"/>
    <w:multiLevelType w:val="hybridMultilevel"/>
    <w:tmpl w:val="6B30A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A4F33"/>
    <w:multiLevelType w:val="hybridMultilevel"/>
    <w:tmpl w:val="DAC6609A"/>
    <w:lvl w:ilvl="0" w:tplc="F1E0DE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6E64B8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83FD7"/>
    <w:multiLevelType w:val="hybridMultilevel"/>
    <w:tmpl w:val="3432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2"/>
  </w:num>
  <w:num w:numId="5">
    <w:abstractNumId w:val="5"/>
  </w:num>
  <w:num w:numId="6">
    <w:abstractNumId w:val="14"/>
  </w:num>
  <w:num w:numId="7">
    <w:abstractNumId w:val="18"/>
  </w:num>
  <w:num w:numId="8">
    <w:abstractNumId w:val="23"/>
  </w:num>
  <w:num w:numId="9">
    <w:abstractNumId w:val="0"/>
  </w:num>
  <w:num w:numId="10">
    <w:abstractNumId w:val="17"/>
  </w:num>
  <w:num w:numId="11">
    <w:abstractNumId w:val="13"/>
  </w:num>
  <w:num w:numId="12">
    <w:abstractNumId w:val="10"/>
  </w:num>
  <w:num w:numId="13">
    <w:abstractNumId w:val="4"/>
  </w:num>
  <w:num w:numId="14">
    <w:abstractNumId w:val="21"/>
  </w:num>
  <w:num w:numId="15">
    <w:abstractNumId w:val="15"/>
  </w:num>
  <w:num w:numId="16">
    <w:abstractNumId w:val="9"/>
  </w:num>
  <w:num w:numId="17">
    <w:abstractNumId w:val="16"/>
  </w:num>
  <w:num w:numId="18">
    <w:abstractNumId w:val="1"/>
  </w:num>
  <w:num w:numId="19">
    <w:abstractNumId w:val="22"/>
  </w:num>
  <w:num w:numId="20">
    <w:abstractNumId w:val="11"/>
  </w:num>
  <w:num w:numId="21">
    <w:abstractNumId w:val="6"/>
  </w:num>
  <w:num w:numId="22">
    <w:abstractNumId w:val="2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88"/>
    <w:rsid w:val="000321ED"/>
    <w:rsid w:val="00092C7E"/>
    <w:rsid w:val="000C447F"/>
    <w:rsid w:val="00134ED6"/>
    <w:rsid w:val="0019425B"/>
    <w:rsid w:val="001D38FB"/>
    <w:rsid w:val="002145C8"/>
    <w:rsid w:val="002D5520"/>
    <w:rsid w:val="002F0102"/>
    <w:rsid w:val="00317A60"/>
    <w:rsid w:val="003235C1"/>
    <w:rsid w:val="003C0584"/>
    <w:rsid w:val="004D08F9"/>
    <w:rsid w:val="004D40BD"/>
    <w:rsid w:val="004F5FA3"/>
    <w:rsid w:val="00520115"/>
    <w:rsid w:val="005358F4"/>
    <w:rsid w:val="0055629F"/>
    <w:rsid w:val="00567405"/>
    <w:rsid w:val="005934AC"/>
    <w:rsid w:val="005A40F3"/>
    <w:rsid w:val="005C49BD"/>
    <w:rsid w:val="005F3CEF"/>
    <w:rsid w:val="00656AD5"/>
    <w:rsid w:val="006A7DF2"/>
    <w:rsid w:val="006D53E5"/>
    <w:rsid w:val="00793296"/>
    <w:rsid w:val="007E23D5"/>
    <w:rsid w:val="007F29F1"/>
    <w:rsid w:val="008236E7"/>
    <w:rsid w:val="0084522F"/>
    <w:rsid w:val="00865F72"/>
    <w:rsid w:val="0089735A"/>
    <w:rsid w:val="009178C6"/>
    <w:rsid w:val="009E6ACF"/>
    <w:rsid w:val="00A440B0"/>
    <w:rsid w:val="00A70064"/>
    <w:rsid w:val="00A76228"/>
    <w:rsid w:val="00A94953"/>
    <w:rsid w:val="00AE47C5"/>
    <w:rsid w:val="00BB51CA"/>
    <w:rsid w:val="00BC6A7F"/>
    <w:rsid w:val="00C01E1D"/>
    <w:rsid w:val="00C0605C"/>
    <w:rsid w:val="00C17ECC"/>
    <w:rsid w:val="00C413B9"/>
    <w:rsid w:val="00C543B0"/>
    <w:rsid w:val="00C65C07"/>
    <w:rsid w:val="00CA0C00"/>
    <w:rsid w:val="00CD6588"/>
    <w:rsid w:val="00D341DC"/>
    <w:rsid w:val="00DA4BDC"/>
    <w:rsid w:val="00DC14D8"/>
    <w:rsid w:val="00DC2035"/>
    <w:rsid w:val="00DF4A7C"/>
    <w:rsid w:val="00DF59C0"/>
    <w:rsid w:val="00E36D2D"/>
    <w:rsid w:val="00E440F5"/>
    <w:rsid w:val="00E54357"/>
    <w:rsid w:val="00E66858"/>
    <w:rsid w:val="00E94975"/>
    <w:rsid w:val="00EA2516"/>
    <w:rsid w:val="00EE3E88"/>
    <w:rsid w:val="00EE5434"/>
    <w:rsid w:val="00EF48FE"/>
    <w:rsid w:val="00F3703E"/>
    <w:rsid w:val="00F43A5B"/>
    <w:rsid w:val="00F73102"/>
    <w:rsid w:val="00F82625"/>
    <w:rsid w:val="00FB4FCC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51A"/>
  <w15:docId w15:val="{C9D87540-DC26-42AB-A058-F820BDB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D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33BC1"/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33BC1"/>
  </w:style>
  <w:style w:type="character" w:customStyle="1" w:styleId="StopkaZnak">
    <w:name w:val="Stopka Znak"/>
    <w:basedOn w:val="Domylnaczcionkaakapitu"/>
    <w:link w:val="Stopka"/>
    <w:uiPriority w:val="99"/>
    <w:qFormat/>
    <w:rsid w:val="00A33BC1"/>
  </w:style>
  <w:style w:type="paragraph" w:styleId="Nagwek">
    <w:name w:val="header"/>
    <w:basedOn w:val="Normalny"/>
    <w:next w:val="Tekstpodstawowy"/>
    <w:link w:val="NagwekZnak"/>
    <w:uiPriority w:val="99"/>
    <w:unhideWhenUsed/>
    <w:rsid w:val="00A33B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E427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33BC1"/>
    <w:rPr>
      <w:rFonts w:ascii="Calibri" w:eastAsiaTheme="minorEastAsia" w:hAnsi="Calibri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3BC1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3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8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8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D167-8A66-4E14-8225-D38A24A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4906</Words>
  <Characters>29438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A.Cholodecka</dc:creator>
  <dc:description/>
  <cp:lastModifiedBy>A.Cholodecka</cp:lastModifiedBy>
  <cp:revision>4</cp:revision>
  <dcterms:created xsi:type="dcterms:W3CDTF">2026-03-10T11:49:00Z</dcterms:created>
  <dcterms:modified xsi:type="dcterms:W3CDTF">2026-03-10T12:35:00Z</dcterms:modified>
  <dc:language>pl-PL</dc:language>
</cp:coreProperties>
</file>