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MCM/WSM/K0</w:t>
      </w:r>
      <w:r w:rsidR="002B5786">
        <w:rPr>
          <w:rFonts w:ascii="Cambria" w:hAnsi="Cambria"/>
          <w:b/>
          <w:bCs/>
          <w:iCs/>
          <w:sz w:val="21"/>
          <w:szCs w:val="21"/>
          <w:lang w:eastAsia="ar-SA"/>
        </w:rPr>
        <w:t>8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23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bookmarkStart w:id="1" w:name="_GoBack"/>
      <w:bookmarkEnd w:id="1"/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 xml:space="preserve"> pracy</w:t>
      </w: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 wykonanych świadczeń 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>zdrowotnych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3076"/>
        <w:gridCol w:w="2898"/>
        <w:gridCol w:w="2490"/>
      </w:tblGrid>
      <w:tr w:rsidR="009242CE" w:rsidRPr="006C19B1" w:rsidTr="009242CE">
        <w:tc>
          <w:tcPr>
            <w:tcW w:w="998" w:type="dxa"/>
            <w:vAlign w:val="center"/>
          </w:tcPr>
          <w:p w:rsidR="009242CE" w:rsidRPr="006C19B1" w:rsidRDefault="009242CE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076" w:type="dxa"/>
            <w:vAlign w:val="center"/>
          </w:tcPr>
          <w:p w:rsidR="009242CE" w:rsidRDefault="009242CE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 w podstawowym czasie pracy Oddziału Chirurgii  Ogólnej </w:t>
            </w:r>
          </w:p>
          <w:p w:rsidR="009242CE" w:rsidRPr="006C19B1" w:rsidRDefault="009242CE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898" w:type="dxa"/>
            <w:vAlign w:val="center"/>
          </w:tcPr>
          <w:p w:rsidR="009242CE" w:rsidRDefault="009242CE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dyżurowych</w:t>
            </w:r>
          </w:p>
          <w:p w:rsidR="009242CE" w:rsidRDefault="009242CE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ś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w Oddziale Chirurgii Ogólnej</w:t>
            </w:r>
          </w:p>
          <w:p w:rsidR="009242CE" w:rsidRPr="006C19B1" w:rsidRDefault="009242CE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490" w:type="dxa"/>
          </w:tcPr>
          <w:p w:rsidR="00EA6D69" w:rsidRPr="00EA6D69" w:rsidRDefault="00EA6D69" w:rsidP="00EA6D69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EA6D69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</w:t>
            </w:r>
            <w:r w:rsidRPr="00EA6D69">
              <w:rPr>
                <w:rFonts w:ascii="Cambria" w:hAnsi="Cambria"/>
                <w:sz w:val="21"/>
                <w:szCs w:val="21"/>
                <w:lang w:eastAsia="ar-SA"/>
              </w:rPr>
              <w:t xml:space="preserve"> poddyżurowych świadczeń zdrowotnych                          w Oddziale   Chirurgii Ogólnej   </w:t>
            </w:r>
          </w:p>
          <w:p w:rsidR="009242CE" w:rsidRPr="006C19B1" w:rsidRDefault="00EA6D69" w:rsidP="00EA6D69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EA6D69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9242CE" w:rsidRPr="006C19B1" w:rsidTr="009242CE">
        <w:tc>
          <w:tcPr>
            <w:tcW w:w="9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076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9242CE" w:rsidRPr="006C19B1" w:rsidRDefault="009242CE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2B5786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5F3D"/>
    <w:rsid w:val="00152E91"/>
    <w:rsid w:val="001618C1"/>
    <w:rsid w:val="001A3D8D"/>
    <w:rsid w:val="002B5786"/>
    <w:rsid w:val="00344B6A"/>
    <w:rsid w:val="0037072B"/>
    <w:rsid w:val="003A20BF"/>
    <w:rsid w:val="003A2722"/>
    <w:rsid w:val="003D6688"/>
    <w:rsid w:val="0042583E"/>
    <w:rsid w:val="00555776"/>
    <w:rsid w:val="005E5D61"/>
    <w:rsid w:val="00644550"/>
    <w:rsid w:val="00673E66"/>
    <w:rsid w:val="006C19B1"/>
    <w:rsid w:val="007150AF"/>
    <w:rsid w:val="00724A33"/>
    <w:rsid w:val="00872615"/>
    <w:rsid w:val="009242CE"/>
    <w:rsid w:val="00962828"/>
    <w:rsid w:val="009779C0"/>
    <w:rsid w:val="0098521F"/>
    <w:rsid w:val="009C2065"/>
    <w:rsid w:val="009E774E"/>
    <w:rsid w:val="00A100C8"/>
    <w:rsid w:val="00A46FC7"/>
    <w:rsid w:val="00A62B26"/>
    <w:rsid w:val="00A81DE2"/>
    <w:rsid w:val="00AD5A3F"/>
    <w:rsid w:val="00AE00BC"/>
    <w:rsid w:val="00AF6886"/>
    <w:rsid w:val="00B442BE"/>
    <w:rsid w:val="00C163D3"/>
    <w:rsid w:val="00C6317F"/>
    <w:rsid w:val="00CA1BF9"/>
    <w:rsid w:val="00D5148E"/>
    <w:rsid w:val="00DA5257"/>
    <w:rsid w:val="00E4113D"/>
    <w:rsid w:val="00EA6D69"/>
    <w:rsid w:val="00ED31F8"/>
    <w:rsid w:val="00EE1272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15</cp:revision>
  <cp:lastPrinted>2014-07-31T07:50:00Z</cp:lastPrinted>
  <dcterms:created xsi:type="dcterms:W3CDTF">2016-12-13T11:40:00Z</dcterms:created>
  <dcterms:modified xsi:type="dcterms:W3CDTF">2023-02-28T13:38:00Z</dcterms:modified>
</cp:coreProperties>
</file>