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F1" w:rsidRPr="003A5FF1" w:rsidRDefault="003A5FF1" w:rsidP="003A5FF1">
      <w:pPr>
        <w:jc w:val="right"/>
        <w:rPr>
          <w:b/>
          <w:bCs/>
        </w:rPr>
      </w:pPr>
      <w:r w:rsidRPr="003A5FF1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3A5FF1">
        <w:rPr>
          <w:b/>
          <w:bCs/>
        </w:rPr>
        <w:t xml:space="preserve"> do SWZ</w:t>
      </w:r>
    </w:p>
    <w:p w:rsidR="003A5FF1" w:rsidRDefault="003A5FF1">
      <w:r w:rsidRPr="003A5FF1">
        <w:rPr>
          <w:bCs/>
        </w:rPr>
        <w:t xml:space="preserve">Postępowanie </w:t>
      </w:r>
      <w:r w:rsidRPr="003A5FF1">
        <w:rPr>
          <w:b/>
          <w:bCs/>
        </w:rPr>
        <w:t>Nr  MCM/WSM/ZP</w:t>
      </w:r>
      <w:r w:rsidR="007363AB">
        <w:rPr>
          <w:b/>
          <w:bCs/>
        </w:rPr>
        <w:t>3</w:t>
      </w:r>
      <w:r w:rsidRPr="003A5FF1">
        <w:rPr>
          <w:b/>
          <w:bCs/>
        </w:rPr>
        <w:t>/202</w:t>
      </w:r>
      <w:r w:rsidR="00656BA7">
        <w:rPr>
          <w:b/>
          <w:bCs/>
        </w:rPr>
        <w:t>1</w:t>
      </w:r>
      <w:r w:rsidRPr="003A5FF1">
        <w:rPr>
          <w:b/>
          <w:bCs/>
        </w:rPr>
        <w:t>.</w:t>
      </w:r>
      <w:r w:rsidR="00486007">
        <w:tab/>
      </w:r>
      <w:r w:rsidR="00486007">
        <w:tab/>
      </w:r>
      <w:r w:rsidR="00486007">
        <w:tab/>
      </w:r>
      <w:r w:rsidR="00486007">
        <w:tab/>
      </w:r>
      <w:r w:rsidR="00486007">
        <w:tab/>
      </w:r>
      <w:r w:rsidR="00486007">
        <w:tab/>
      </w:r>
      <w:r>
        <w:t xml:space="preserve">                                    </w:t>
      </w:r>
    </w:p>
    <w:p w:rsidR="005F64DA" w:rsidRDefault="003A5FF1">
      <w:pPr>
        <w:rPr>
          <w:b/>
          <w:bCs/>
        </w:rPr>
      </w:pPr>
      <w:r w:rsidRPr="003A5FF1">
        <w:rPr>
          <w:b/>
          <w:bCs/>
        </w:rPr>
        <w:t xml:space="preserve">Dostawę ciepła do obiektów Milickiego Centrum Medycznego sp. z o.o., w Miliczu  z dostarczeniem, zainstalowaniem i uruchomieniem kotłowni kontenerowej olejowej będącej własnością Wykonawcy </w:t>
      </w:r>
      <w:r w:rsidR="00656BA7">
        <w:rPr>
          <w:b/>
          <w:bCs/>
        </w:rPr>
        <w:t xml:space="preserve">                    </w:t>
      </w:r>
      <w:r w:rsidRPr="003A5FF1">
        <w:rPr>
          <w:b/>
          <w:bCs/>
        </w:rPr>
        <w:t>o mocy cieplnej  nie mniejszej niż 1</w:t>
      </w:r>
      <w:r w:rsidR="00656BA7">
        <w:rPr>
          <w:b/>
          <w:bCs/>
        </w:rPr>
        <w:t>4</w:t>
      </w:r>
      <w:r w:rsidR="005F64DA">
        <w:rPr>
          <w:b/>
          <w:bCs/>
        </w:rPr>
        <w:t>00kW.</w:t>
      </w:r>
      <w:r w:rsidRPr="003A5FF1">
        <w:rPr>
          <w:b/>
          <w:bCs/>
        </w:rPr>
        <w:t xml:space="preserve"> </w:t>
      </w:r>
      <w:bookmarkStart w:id="0" w:name="_GoBack"/>
      <w:bookmarkEnd w:id="0"/>
      <w:r w:rsidRPr="003A5FF1">
        <w:rPr>
          <w:b/>
          <w:bCs/>
        </w:rPr>
        <w:t xml:space="preserve"> </w:t>
      </w:r>
    </w:p>
    <w:p w:rsidR="008E1DD5" w:rsidRDefault="003A5FF1">
      <w:r w:rsidRPr="003A5FF1">
        <w:rPr>
          <w:b/>
          <w:bCs/>
        </w:rPr>
        <w:t xml:space="preserve">       </w:t>
      </w:r>
    </w:p>
    <w:p w:rsidR="008E1DD5" w:rsidRDefault="008E1DD5" w:rsidP="003A5FF1">
      <w:pPr>
        <w:jc w:val="center"/>
        <w:rPr>
          <w:b/>
          <w:sz w:val="28"/>
          <w:szCs w:val="28"/>
          <w:u w:val="single"/>
        </w:rPr>
      </w:pPr>
      <w:r w:rsidRPr="008E1DD5">
        <w:rPr>
          <w:b/>
          <w:sz w:val="28"/>
          <w:szCs w:val="28"/>
          <w:u w:val="single"/>
        </w:rPr>
        <w:t xml:space="preserve">Opis </w:t>
      </w:r>
      <w:r w:rsidR="004C47E9">
        <w:rPr>
          <w:b/>
          <w:sz w:val="28"/>
          <w:szCs w:val="28"/>
          <w:u w:val="single"/>
        </w:rPr>
        <w:t>P</w:t>
      </w:r>
      <w:r w:rsidRPr="008E1DD5">
        <w:rPr>
          <w:b/>
          <w:sz w:val="28"/>
          <w:szCs w:val="28"/>
          <w:u w:val="single"/>
        </w:rPr>
        <w:t xml:space="preserve">rzedmiotu </w:t>
      </w:r>
      <w:r w:rsidR="004C47E9">
        <w:rPr>
          <w:b/>
          <w:sz w:val="28"/>
          <w:szCs w:val="28"/>
          <w:u w:val="single"/>
        </w:rPr>
        <w:t>Z</w:t>
      </w:r>
      <w:r w:rsidRPr="008E1DD5">
        <w:rPr>
          <w:b/>
          <w:sz w:val="28"/>
          <w:szCs w:val="28"/>
          <w:u w:val="single"/>
        </w:rPr>
        <w:t>amówienia</w:t>
      </w:r>
    </w:p>
    <w:p w:rsidR="00CB3299" w:rsidRDefault="00CB3299" w:rsidP="003A5FF1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7088"/>
        <w:gridCol w:w="1276"/>
      </w:tblGrid>
      <w:tr w:rsidR="00CB3299" w:rsidTr="00CB3299">
        <w:tc>
          <w:tcPr>
            <w:tcW w:w="851" w:type="dxa"/>
          </w:tcPr>
          <w:p w:rsidR="00CB3299" w:rsidRDefault="00CB3299" w:rsidP="005A1DCB">
            <w:r>
              <w:t>Lp.</w:t>
            </w:r>
          </w:p>
        </w:tc>
        <w:tc>
          <w:tcPr>
            <w:tcW w:w="7088" w:type="dxa"/>
            <w:vAlign w:val="center"/>
          </w:tcPr>
          <w:p w:rsidR="00CB3299" w:rsidRPr="00CB3299" w:rsidRDefault="00CB3299" w:rsidP="00CB3299">
            <w:pPr>
              <w:jc w:val="center"/>
              <w:rPr>
                <w:b/>
              </w:rPr>
            </w:pPr>
            <w:r w:rsidRPr="00CB3299">
              <w:rPr>
                <w:b/>
              </w:rPr>
              <w:t>Parametry Wymagane</w:t>
            </w:r>
          </w:p>
        </w:tc>
        <w:tc>
          <w:tcPr>
            <w:tcW w:w="1276" w:type="dxa"/>
          </w:tcPr>
          <w:p w:rsidR="00CB3299" w:rsidRDefault="00CB3299" w:rsidP="003F074A">
            <w:r>
              <w:t>Spełnianie wymogu</w:t>
            </w:r>
          </w:p>
        </w:tc>
      </w:tr>
      <w:tr w:rsidR="00CB3299" w:rsidTr="00CB3299">
        <w:tc>
          <w:tcPr>
            <w:tcW w:w="851" w:type="dxa"/>
          </w:tcPr>
          <w:p w:rsidR="00CB3299" w:rsidRDefault="00CB3299" w:rsidP="005A1DCB"/>
        </w:tc>
        <w:tc>
          <w:tcPr>
            <w:tcW w:w="7088" w:type="dxa"/>
          </w:tcPr>
          <w:p w:rsidR="00CB3299" w:rsidRPr="004D7E61" w:rsidRDefault="00CB3299" w:rsidP="005A1DCB">
            <w:pPr>
              <w:rPr>
                <w:b/>
              </w:rPr>
            </w:pPr>
            <w:r w:rsidRPr="004D7E61">
              <w:rPr>
                <w:b/>
              </w:rPr>
              <w:t>WYMAGANIA WZGLĘDEM WYKONAWCY</w:t>
            </w:r>
          </w:p>
        </w:tc>
        <w:tc>
          <w:tcPr>
            <w:tcW w:w="1276" w:type="dxa"/>
          </w:tcPr>
          <w:p w:rsidR="00CB3299" w:rsidRDefault="00CB3299" w:rsidP="005A1DCB">
            <w:r>
              <w:t>TAK/NIE</w:t>
            </w:r>
          </w:p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Posiadanie kontenerowej kotłowni lub zespołu kotłowni olejowej o mocy nie mniejszej niż 1400 kW i nie większej niż 2500 kW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Zainstalowanie, podłączenie z instalacją grzewcza zamawiającego i uruchomienie kotłowni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Uzyskanie wszystkich wymaganych prawem pozwoleń i uzgodnień koniecznych do realizacji zamówienia.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 xml:space="preserve">Prowadzenie i </w:t>
            </w:r>
            <w:r w:rsidRPr="005D611B">
              <w:t>obsługa</w:t>
            </w:r>
            <w:r>
              <w:t xml:space="preserve"> zainstalowanej kotłowni łącznie                             z uzupełnianiem paliwa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Posiadanie wszelkich wymaganych prawem pozwoleń do prowadzenia kotłowni wraz z możliwością zakupu oleju opałowego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Posiadanie personelu, zatrudnionego na umowę o pracę,  posiadającego uprawnienia eksploatacyjne pozwalające na obsługę urządzeń zamontowanych w kotłowni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Nieprzerwana dostawa ciepła do obiektów MCM sp. z o.o. przez okres 10 miesięcy począwszy od dnia 01.06.2021r.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W przypadku wystąpienia awarii kotłowni zapewnienie jej naprawy lub dostarczenie zastępczego źródła ciepła w terminie 24 godzin od momentu wystąpienia awarii.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/>
        </w:tc>
        <w:tc>
          <w:tcPr>
            <w:tcW w:w="7088" w:type="dxa"/>
          </w:tcPr>
          <w:p w:rsidR="00CB3299" w:rsidRPr="004D7E61" w:rsidRDefault="00CB3299" w:rsidP="005A1DCB">
            <w:pPr>
              <w:rPr>
                <w:b/>
              </w:rPr>
            </w:pPr>
            <w:r w:rsidRPr="004D7E61">
              <w:rPr>
                <w:b/>
              </w:rPr>
              <w:t>OPIS KOTŁOWNI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Kotłownia lub zespół kotłowni kontenerowych olejowych spełniających wszelkie wymogi prawa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 xml:space="preserve">Wyposażona w kocioł wodny lub zespół kotłów wodnych o mocy łącznej nie mniejszej niż 1400 kW i nie większej niż 2500 </w:t>
            </w:r>
            <w:proofErr w:type="spellStart"/>
            <w:r>
              <w:t>kW.</w:t>
            </w:r>
            <w:proofErr w:type="spellEnd"/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Wyposażona w licznik dostarczonego ciepła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Zabezpieczona przed dostępem osób postronnych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Kotłownia powinna posiadać system powiadamiania o awarii palnika/palników, niskim stanie wody w instalacji, niskim stanie paliwa w zbiornikach</w:t>
            </w:r>
          </w:p>
        </w:tc>
        <w:tc>
          <w:tcPr>
            <w:tcW w:w="1276" w:type="dxa"/>
          </w:tcPr>
          <w:p w:rsidR="00CB3299" w:rsidRDefault="00CB3299" w:rsidP="005A1DCB"/>
        </w:tc>
      </w:tr>
    </w:tbl>
    <w:p w:rsidR="00857552" w:rsidRPr="00857552" w:rsidRDefault="00857552" w:rsidP="00857552">
      <w:pPr>
        <w:keepNext/>
        <w:spacing w:before="240" w:after="60"/>
        <w:outlineLvl w:val="2"/>
        <w:rPr>
          <w:rFonts w:ascii="Calibri" w:eastAsia="Times New Roman" w:hAnsi="Calibri"/>
          <w:b/>
          <w:sz w:val="22"/>
          <w:szCs w:val="22"/>
          <w:lang w:eastAsia="pl-PL"/>
        </w:rPr>
      </w:pPr>
      <w:r w:rsidRPr="00857552">
        <w:rPr>
          <w:rFonts w:ascii="Calibri" w:eastAsia="Times New Roman" w:hAnsi="Calibri" w:cs="Arial"/>
          <w:b/>
          <w:bCs/>
          <w:sz w:val="22"/>
          <w:szCs w:val="22"/>
          <w:lang w:eastAsia="pl-PL"/>
        </w:rPr>
        <w:t xml:space="preserve">Uwaga: W kolumnie „Spełnienie wymogu” TAK – oznacza spełnienie wymogu NIE  lub niewypełnienie pola odpowiedzi spowoduje odrzucenie oferty </w:t>
      </w:r>
    </w:p>
    <w:p w:rsidR="00857552" w:rsidRPr="00857552" w:rsidRDefault="00857552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textAlignment w:val="baseline"/>
        <w:rPr>
          <w:rFonts w:ascii="Calibri" w:eastAsia="Times New Roman" w:hAnsi="Calibri"/>
          <w:sz w:val="20"/>
          <w:szCs w:val="20"/>
          <w:lang w:eastAsia="pl-PL"/>
        </w:rPr>
      </w:pPr>
      <w:r w:rsidRPr="00857552">
        <w:rPr>
          <w:rFonts w:ascii="Calibri" w:eastAsia="Times New Roman" w:hAnsi="Calibri"/>
          <w:sz w:val="20"/>
          <w:szCs w:val="20"/>
          <w:lang w:eastAsia="pl-PL"/>
        </w:rPr>
        <w:t xml:space="preserve">Uwaga: </w:t>
      </w:r>
    </w:p>
    <w:p w:rsidR="00857552" w:rsidRPr="00857552" w:rsidRDefault="00857552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  <w:r w:rsidRPr="00857552">
        <w:rPr>
          <w:rFonts w:ascii="Calibri" w:eastAsia="Times New Roman" w:hAnsi="Calibri"/>
          <w:bCs/>
          <w:sz w:val="20"/>
          <w:szCs w:val="20"/>
          <w:lang w:eastAsia="pl-PL"/>
        </w:rPr>
        <w:t>Zamawiający zastrzega sobie prawo sprawdzenia wiarygodności podanych przez Wykonawcę</w:t>
      </w:r>
      <w:r w:rsidR="00D11FF7">
        <w:rPr>
          <w:rFonts w:ascii="Calibri" w:eastAsia="Times New Roman" w:hAnsi="Calibri"/>
          <w:bCs/>
          <w:sz w:val="20"/>
          <w:szCs w:val="20"/>
          <w:lang w:eastAsia="pl-PL"/>
        </w:rPr>
        <w:t xml:space="preserve"> odpowiedzi.</w:t>
      </w:r>
      <w:r w:rsidRPr="00857552">
        <w:rPr>
          <w:rFonts w:ascii="Calibri" w:eastAsia="Times New Roman" w:hAnsi="Calibri"/>
          <w:bCs/>
          <w:sz w:val="20"/>
          <w:szCs w:val="20"/>
          <w:lang w:eastAsia="pl-PL"/>
        </w:rPr>
        <w:t xml:space="preserve"> W przypadku wątpliwości Zamawiający wymagać będzie prezentacji sprzętu i jego parametrów technicznych.</w:t>
      </w:r>
    </w:p>
    <w:p w:rsidR="00D11FF7" w:rsidRDefault="00D11FF7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</w:p>
    <w:p w:rsidR="00857552" w:rsidRPr="00857552" w:rsidRDefault="00D11FF7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  <w:r>
        <w:rPr>
          <w:rFonts w:ascii="Calibri" w:eastAsia="Times New Roman" w:hAnsi="Calibri"/>
          <w:bCs/>
          <w:sz w:val="20"/>
          <w:szCs w:val="20"/>
          <w:lang w:eastAsia="pl-PL"/>
        </w:rPr>
        <w:t>M</w:t>
      </w:r>
      <w:r w:rsidR="00857552" w:rsidRPr="00857552">
        <w:rPr>
          <w:rFonts w:ascii="Calibri" w:eastAsia="Times New Roman" w:hAnsi="Calibri"/>
          <w:bCs/>
          <w:sz w:val="20"/>
          <w:szCs w:val="20"/>
          <w:lang w:eastAsia="pl-PL"/>
        </w:rPr>
        <w:t>iejscowość, data</w:t>
      </w:r>
      <w:r>
        <w:rPr>
          <w:rFonts w:ascii="Calibri" w:eastAsia="Times New Roman" w:hAnsi="Calibri"/>
          <w:bCs/>
          <w:sz w:val="20"/>
          <w:szCs w:val="20"/>
          <w:lang w:eastAsia="pl-PL"/>
        </w:rPr>
        <w:t xml:space="preserve"> ……………………………………</w:t>
      </w:r>
      <w:r w:rsidR="00857552" w:rsidRPr="00857552">
        <w:rPr>
          <w:rFonts w:ascii="Calibri" w:eastAsia="Times New Roman" w:hAnsi="Calibri"/>
          <w:bCs/>
          <w:sz w:val="20"/>
          <w:szCs w:val="20"/>
          <w:lang w:eastAsia="pl-PL"/>
        </w:rPr>
        <w:t xml:space="preserve">                                                                    </w:t>
      </w:r>
    </w:p>
    <w:p w:rsidR="00857552" w:rsidRPr="00857552" w:rsidRDefault="00857552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</w:p>
    <w:p w:rsidR="00857552" w:rsidRPr="00857552" w:rsidRDefault="00857552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  <w:r w:rsidRPr="00857552">
        <w:rPr>
          <w:rFonts w:ascii="Calibri" w:eastAsia="Times New Roman" w:hAnsi="Calibri"/>
          <w:bCs/>
          <w:sz w:val="20"/>
          <w:szCs w:val="20"/>
          <w:lang w:eastAsia="pl-PL"/>
        </w:rPr>
        <w:t xml:space="preserve">   .....................................................................</w:t>
      </w:r>
    </w:p>
    <w:p w:rsidR="00857552" w:rsidRPr="00857552" w:rsidRDefault="00857552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  <w:r w:rsidRPr="00857552">
        <w:rPr>
          <w:rFonts w:ascii="Calibri" w:eastAsia="Times New Roman" w:hAnsi="Calibri"/>
          <w:bCs/>
          <w:sz w:val="20"/>
          <w:szCs w:val="20"/>
          <w:lang w:eastAsia="pl-PL"/>
        </w:rPr>
        <w:t xml:space="preserve">podpis osoby (osób) upoważnionej </w:t>
      </w:r>
    </w:p>
    <w:p w:rsidR="003E1B8E" w:rsidRDefault="00857552" w:rsidP="00D11FF7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</w:pPr>
      <w:r w:rsidRPr="00857552">
        <w:rPr>
          <w:rFonts w:ascii="Calibri" w:eastAsia="Times New Roman" w:hAnsi="Calibri"/>
          <w:bCs/>
          <w:sz w:val="20"/>
          <w:szCs w:val="20"/>
          <w:lang w:eastAsia="pl-PL"/>
        </w:rPr>
        <w:t>do reprezentowania Wykonawcy</w:t>
      </w:r>
    </w:p>
    <w:sectPr w:rsidR="003E1B8E" w:rsidSect="00D11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B8F"/>
    <w:multiLevelType w:val="hybridMultilevel"/>
    <w:tmpl w:val="B7D84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048E7"/>
    <w:multiLevelType w:val="hybridMultilevel"/>
    <w:tmpl w:val="31C23AAE"/>
    <w:lvl w:ilvl="0" w:tplc="72A24C9A">
      <w:start w:val="1"/>
      <w:numFmt w:val="decimal"/>
      <w:lvlText w:val="%1)"/>
      <w:lvlJc w:val="left"/>
      <w:pPr>
        <w:ind w:left="19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6E"/>
    <w:rsid w:val="00144CC5"/>
    <w:rsid w:val="00165327"/>
    <w:rsid w:val="001F04BC"/>
    <w:rsid w:val="00331515"/>
    <w:rsid w:val="003A5FF1"/>
    <w:rsid w:val="003E1B8E"/>
    <w:rsid w:val="003F5374"/>
    <w:rsid w:val="00486007"/>
    <w:rsid w:val="004C47E9"/>
    <w:rsid w:val="004D7E61"/>
    <w:rsid w:val="0050546D"/>
    <w:rsid w:val="005D611B"/>
    <w:rsid w:val="005F64DA"/>
    <w:rsid w:val="00600D6E"/>
    <w:rsid w:val="00656BA7"/>
    <w:rsid w:val="006D13E7"/>
    <w:rsid w:val="00710CA7"/>
    <w:rsid w:val="007363AB"/>
    <w:rsid w:val="00857552"/>
    <w:rsid w:val="00890E4B"/>
    <w:rsid w:val="008E1DD5"/>
    <w:rsid w:val="00A8628F"/>
    <w:rsid w:val="00B27B10"/>
    <w:rsid w:val="00B67320"/>
    <w:rsid w:val="00C003C0"/>
    <w:rsid w:val="00CB3299"/>
    <w:rsid w:val="00D11FF7"/>
    <w:rsid w:val="00DC4D39"/>
    <w:rsid w:val="00F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B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B8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B8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B8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B8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B8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B8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B8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B8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B8E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3E1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E1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3E1B8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E1B8E"/>
    <w:rPr>
      <w:b/>
      <w:bCs/>
    </w:rPr>
  </w:style>
  <w:style w:type="character" w:styleId="Uwydatnienie">
    <w:name w:val="Emphasis"/>
    <w:basedOn w:val="Domylnaczcionkaakapitu"/>
    <w:uiPriority w:val="20"/>
    <w:qFormat/>
    <w:rsid w:val="003E1B8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3E1B8E"/>
    <w:rPr>
      <w:szCs w:val="32"/>
    </w:rPr>
  </w:style>
  <w:style w:type="paragraph" w:styleId="Akapitzlist">
    <w:name w:val="List Paragraph"/>
    <w:basedOn w:val="Normalny"/>
    <w:uiPriority w:val="34"/>
    <w:qFormat/>
    <w:rsid w:val="003E1B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1B8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E1B8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B8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B8E"/>
    <w:rPr>
      <w:b/>
      <w:i/>
      <w:sz w:val="24"/>
    </w:rPr>
  </w:style>
  <w:style w:type="character" w:styleId="Wyrnieniedelikatne">
    <w:name w:val="Subtle Emphasis"/>
    <w:uiPriority w:val="19"/>
    <w:qFormat/>
    <w:rsid w:val="003E1B8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E1B8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3E1B8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E1B8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E1B8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E1B8E"/>
    <w:pPr>
      <w:outlineLvl w:val="9"/>
    </w:pPr>
  </w:style>
  <w:style w:type="table" w:styleId="Tabela-Siatka">
    <w:name w:val="Table Grid"/>
    <w:basedOn w:val="Standardowy"/>
    <w:uiPriority w:val="59"/>
    <w:rsid w:val="003E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B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B8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B8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B8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B8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B8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B8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B8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B8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B8E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3E1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E1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3E1B8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E1B8E"/>
    <w:rPr>
      <w:b/>
      <w:bCs/>
    </w:rPr>
  </w:style>
  <w:style w:type="character" w:styleId="Uwydatnienie">
    <w:name w:val="Emphasis"/>
    <w:basedOn w:val="Domylnaczcionkaakapitu"/>
    <w:uiPriority w:val="20"/>
    <w:qFormat/>
    <w:rsid w:val="003E1B8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3E1B8E"/>
    <w:rPr>
      <w:szCs w:val="32"/>
    </w:rPr>
  </w:style>
  <w:style w:type="paragraph" w:styleId="Akapitzlist">
    <w:name w:val="List Paragraph"/>
    <w:basedOn w:val="Normalny"/>
    <w:uiPriority w:val="34"/>
    <w:qFormat/>
    <w:rsid w:val="003E1B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1B8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E1B8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B8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B8E"/>
    <w:rPr>
      <w:b/>
      <w:i/>
      <w:sz w:val="24"/>
    </w:rPr>
  </w:style>
  <w:style w:type="character" w:styleId="Wyrnieniedelikatne">
    <w:name w:val="Subtle Emphasis"/>
    <w:uiPriority w:val="19"/>
    <w:qFormat/>
    <w:rsid w:val="003E1B8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E1B8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3E1B8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E1B8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E1B8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E1B8E"/>
    <w:pPr>
      <w:outlineLvl w:val="9"/>
    </w:pPr>
  </w:style>
  <w:style w:type="table" w:styleId="Tabela-Siatka">
    <w:name w:val="Table Grid"/>
    <w:basedOn w:val="Standardowy"/>
    <w:uiPriority w:val="59"/>
    <w:rsid w:val="003E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5A78-B7A3-49EC-B7A0-7E4718D7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J.Zurakowski</dc:creator>
  <cp:lastModifiedBy>Z.Konieczny</cp:lastModifiedBy>
  <cp:revision>20</cp:revision>
  <dcterms:created xsi:type="dcterms:W3CDTF">2020-10-19T06:30:00Z</dcterms:created>
  <dcterms:modified xsi:type="dcterms:W3CDTF">2021-04-13T12:54:00Z</dcterms:modified>
</cp:coreProperties>
</file>