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0F07DB">
        <w:rPr>
          <w:rFonts w:ascii="Cambria" w:hAnsi="Cambria" w:cs="Cambria"/>
          <w:b/>
          <w:bCs/>
          <w:lang w:eastAsia="ar-SA"/>
        </w:rPr>
        <w:t>owanie konkursowe Nr  MCM/WSM/K0</w:t>
      </w:r>
      <w:r w:rsidR="002878CE">
        <w:rPr>
          <w:rFonts w:ascii="Cambria" w:hAnsi="Cambria" w:cs="Cambria"/>
          <w:b/>
          <w:bCs/>
          <w:lang w:eastAsia="ar-SA"/>
        </w:rPr>
        <w:t>7</w:t>
      </w:r>
      <w:bookmarkStart w:id="1" w:name="_GoBack"/>
      <w:bookmarkEnd w:id="1"/>
      <w:r w:rsidRPr="00575D9B">
        <w:rPr>
          <w:rFonts w:ascii="Cambria" w:hAnsi="Cambria" w:cs="Cambria"/>
          <w:b/>
          <w:bCs/>
          <w:lang w:eastAsia="ar-SA"/>
        </w:rPr>
        <w:t>/201</w:t>
      </w:r>
      <w:r w:rsidR="000F07DB">
        <w:rPr>
          <w:rFonts w:ascii="Cambria" w:hAnsi="Cambria" w:cs="Cambria"/>
          <w:b/>
          <w:bCs/>
          <w:lang w:eastAsia="ar-SA"/>
        </w:rPr>
        <w:t>8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Lekarza: Specjalisty </w:t>
      </w:r>
      <w:r w:rsidRPr="00A73FA6">
        <w:rPr>
          <w:rFonts w:ascii="Cambria" w:hAnsi="Cambria"/>
          <w:b/>
        </w:rPr>
        <w:t>anestezjologii i intensywnej terapii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386904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632"/>
        <w:gridCol w:w="2033"/>
      </w:tblGrid>
      <w:tr w:rsidR="00FE4488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451BB3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 w:rsidR="00D328DA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451BB3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 w:rsidRPr="00386904">
              <w:rPr>
                <w:rFonts w:ascii="Cambria" w:hAnsi="Cambria" w:cs="Cambria"/>
                <w:sz w:val="20"/>
                <w:szCs w:val="20"/>
                <w:lang w:eastAsia="ar-SA"/>
              </w:rPr>
              <w:t>Dział Anestezjologii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386904" w:rsidP="00842801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</w:p>
          <w:p w:rsidR="00451BB3" w:rsidRPr="00386904" w:rsidRDefault="00386904" w:rsidP="00842801">
            <w:pPr>
              <w:spacing w:after="0"/>
              <w:jc w:val="center"/>
              <w:rPr>
                <w:rFonts w:ascii="Cambria" w:hAnsi="Cambria" w:cs="Cambria"/>
              </w:rPr>
            </w:pPr>
            <w:r w:rsidRPr="00386904">
              <w:rPr>
                <w:rFonts w:ascii="Cambria" w:hAnsi="Cambria"/>
                <w:sz w:val="20"/>
                <w:szCs w:val="20"/>
              </w:rPr>
              <w:t>anestezjologii i intensywnej terapii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107AE3" w:rsidP="00107AE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………</w:t>
            </w:r>
            <w:r w:rsidR="00451BB3">
              <w:rPr>
                <w:rFonts w:ascii="Cambria" w:hAnsi="Cambria" w:cs="Cambria"/>
                <w:iCs/>
                <w:lang w:eastAsia="ar-SA"/>
              </w:rPr>
              <w:t xml:space="preserve"> godz./mies.</w:t>
            </w:r>
          </w:p>
        </w:tc>
      </w:tr>
      <w:tr w:rsidR="00107AE3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842801" w:rsidRDefault="00D328D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842801" w:rsidRDefault="00107AE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Dziale Anestezjologii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386904" w:rsidRDefault="00107AE3" w:rsidP="00107AE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</w:p>
          <w:p w:rsidR="00107AE3" w:rsidRPr="00386904" w:rsidRDefault="00107AE3" w:rsidP="00107AE3">
            <w:pPr>
              <w:spacing w:after="0"/>
              <w:jc w:val="center"/>
              <w:rPr>
                <w:rFonts w:ascii="Cambria" w:hAnsi="Cambria" w:cs="Cambria"/>
              </w:rPr>
            </w:pPr>
            <w:r w:rsidRPr="00386904">
              <w:rPr>
                <w:rFonts w:ascii="Cambria" w:hAnsi="Cambria"/>
                <w:sz w:val="20"/>
                <w:szCs w:val="20"/>
              </w:rPr>
              <w:t>anestezjologii i intensywnej terapii</w:t>
            </w:r>
          </w:p>
          <w:p w:rsidR="00107AE3" w:rsidRPr="00842801" w:rsidRDefault="00107AE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3" w:rsidRPr="00451BB3" w:rsidRDefault="00107AE3" w:rsidP="0073780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………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F07DB"/>
    <w:rsid w:val="00106690"/>
    <w:rsid w:val="00107AE3"/>
    <w:rsid w:val="002878CE"/>
    <w:rsid w:val="00386904"/>
    <w:rsid w:val="003D6688"/>
    <w:rsid w:val="00451BB3"/>
    <w:rsid w:val="00517092"/>
    <w:rsid w:val="00575D9B"/>
    <w:rsid w:val="006A2836"/>
    <w:rsid w:val="00842801"/>
    <w:rsid w:val="00881E6C"/>
    <w:rsid w:val="0095043A"/>
    <w:rsid w:val="00A73FA6"/>
    <w:rsid w:val="00BB5602"/>
    <w:rsid w:val="00C534EB"/>
    <w:rsid w:val="00D328DA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9</cp:revision>
  <cp:lastPrinted>2016-12-02T08:15:00Z</cp:lastPrinted>
  <dcterms:created xsi:type="dcterms:W3CDTF">2016-06-03T07:46:00Z</dcterms:created>
  <dcterms:modified xsi:type="dcterms:W3CDTF">2018-12-10T10:21:00Z</dcterms:modified>
</cp:coreProperties>
</file>