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25" w:rsidRPr="00011725" w:rsidRDefault="00011725" w:rsidP="00011725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11725">
        <w:rPr>
          <w:rFonts w:ascii="Arial" w:eastAsia="Times New Roman" w:hAnsi="Arial" w:cs="Arial"/>
          <w:b/>
          <w:lang w:eastAsia="pl-PL"/>
        </w:rPr>
        <w:t>Numer postępowania: MCM/WSM/ZP14/2016</w:t>
      </w:r>
    </w:p>
    <w:p w:rsidR="00011725" w:rsidRPr="00011725" w:rsidRDefault="00011725" w:rsidP="00011725">
      <w:pPr>
        <w:keepNext/>
        <w:spacing w:after="60" w:line="240" w:lineRule="auto"/>
        <w:ind w:left="-426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pl-PL"/>
        </w:rPr>
      </w:pPr>
    </w:p>
    <w:p w:rsidR="00011725" w:rsidRPr="00011725" w:rsidRDefault="00011725" w:rsidP="00011725">
      <w:pPr>
        <w:keepNext/>
        <w:spacing w:after="60" w:line="240" w:lineRule="auto"/>
        <w:ind w:left="-426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pl-PL"/>
        </w:rPr>
      </w:pPr>
      <w:r w:rsidRPr="0001172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pl-PL"/>
        </w:rPr>
        <w:t>Załącznik nr 4 - Cennik usług uzupełniających</w:t>
      </w:r>
    </w:p>
    <w:p w:rsidR="00011725" w:rsidRPr="00011725" w:rsidRDefault="00011725" w:rsidP="00011725">
      <w:pPr>
        <w:autoSpaceDE w:val="0"/>
        <w:autoSpaceDN w:val="0"/>
        <w:spacing w:after="0" w:line="360" w:lineRule="auto"/>
        <w:jc w:val="right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011725" w:rsidRPr="00011725" w:rsidRDefault="00011725" w:rsidP="00011725">
      <w:pPr>
        <w:suppressAutoHyphens/>
        <w:autoSpaceDE w:val="0"/>
        <w:autoSpaceDN w:val="0"/>
        <w:spacing w:before="60" w:after="60" w:line="240" w:lineRule="auto"/>
        <w:ind w:left="720" w:hanging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490" w:type="dxa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0"/>
        <w:gridCol w:w="1559"/>
        <w:gridCol w:w="1276"/>
        <w:gridCol w:w="992"/>
        <w:gridCol w:w="851"/>
        <w:gridCol w:w="842"/>
      </w:tblGrid>
      <w:tr w:rsidR="00011725" w:rsidRPr="00011725" w:rsidTr="00897F7F">
        <w:trPr>
          <w:cantSplit/>
          <w:trHeight w:val="25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011725" w:rsidRPr="00011725" w:rsidRDefault="00011725" w:rsidP="00011725">
            <w:pPr>
              <w:spacing w:after="0" w:line="240" w:lineRule="auto"/>
              <w:ind w:right="88"/>
              <w:jc w:val="center"/>
              <w:rPr>
                <w:rFonts w:ascii="Arial Narrow" w:eastAsia="Times New Roman" w:hAnsi="Arial Narrow" w:cs="Times New Roman"/>
                <w:b/>
                <w:color w:val="FFFFFF"/>
                <w:sz w:val="24"/>
                <w:szCs w:val="24"/>
                <w:lang w:eastAsia="pl-PL"/>
              </w:rPr>
            </w:pPr>
            <w:r w:rsidRPr="00011725">
              <w:rPr>
                <w:rFonts w:ascii="Arial Narrow" w:eastAsia="Times New Roman" w:hAnsi="Arial Narrow" w:cs="Times New Roman"/>
                <w:b/>
                <w:color w:val="FFFFFF"/>
                <w:sz w:val="24"/>
                <w:szCs w:val="24"/>
                <w:lang w:eastAsia="pl-PL"/>
              </w:rPr>
              <w:t>Przedmiot wyceny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011725" w:rsidRPr="00011725" w:rsidRDefault="00011725" w:rsidP="00011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FFFF"/>
                <w:sz w:val="24"/>
                <w:szCs w:val="24"/>
                <w:lang w:eastAsia="pl-PL"/>
              </w:rPr>
            </w:pPr>
            <w:r w:rsidRPr="00011725">
              <w:rPr>
                <w:rFonts w:ascii="Arial Narrow" w:eastAsia="Times New Roman" w:hAnsi="Arial Narrow" w:cs="Times New Roman"/>
                <w:b/>
                <w:color w:val="FFFFFF"/>
                <w:szCs w:val="24"/>
                <w:lang w:eastAsia="pl-PL"/>
              </w:rPr>
              <w:t>Minimalna ilość jednorazowego zamówienia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011725" w:rsidRPr="00011725" w:rsidRDefault="00011725" w:rsidP="00011725">
            <w:pPr>
              <w:spacing w:after="0" w:line="240" w:lineRule="auto"/>
              <w:ind w:right="88"/>
              <w:jc w:val="center"/>
              <w:rPr>
                <w:rFonts w:ascii="Arial Narrow" w:eastAsia="Times New Roman" w:hAnsi="Arial Narrow" w:cs="Times New Roman"/>
                <w:b/>
                <w:color w:val="FFFFFF"/>
                <w:sz w:val="24"/>
                <w:szCs w:val="24"/>
                <w:lang w:eastAsia="pl-PL"/>
              </w:rPr>
            </w:pPr>
            <w:r w:rsidRPr="00011725">
              <w:rPr>
                <w:rFonts w:ascii="Arial Narrow" w:eastAsia="Times New Roman" w:hAnsi="Arial Narrow" w:cs="Times New Roman"/>
                <w:b/>
                <w:color w:val="FFFFFF"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002060"/>
            <w:vAlign w:val="center"/>
          </w:tcPr>
          <w:p w:rsidR="00011725" w:rsidRPr="00011725" w:rsidRDefault="00011725" w:rsidP="00011725">
            <w:pPr>
              <w:spacing w:after="0" w:line="240" w:lineRule="auto"/>
              <w:ind w:right="88"/>
              <w:jc w:val="center"/>
              <w:rPr>
                <w:rFonts w:ascii="Arial Narrow" w:eastAsia="Times New Roman" w:hAnsi="Arial Narrow" w:cs="Times New Roman"/>
                <w:b/>
                <w:color w:val="FFFFFF"/>
                <w:sz w:val="24"/>
                <w:szCs w:val="24"/>
                <w:lang w:eastAsia="pl-PL"/>
              </w:rPr>
            </w:pPr>
            <w:r w:rsidRPr="00011725">
              <w:rPr>
                <w:rFonts w:ascii="Arial Narrow" w:eastAsia="Times New Roman" w:hAnsi="Arial Narrow" w:cs="Times New Roman"/>
                <w:b/>
                <w:color w:val="FFFFFF"/>
                <w:sz w:val="24"/>
                <w:szCs w:val="24"/>
                <w:lang w:eastAsia="pl-PL"/>
              </w:rPr>
              <w:t>Cena jednostkowa</w:t>
            </w:r>
          </w:p>
        </w:tc>
      </w:tr>
      <w:tr w:rsidR="00011725" w:rsidRPr="00011725" w:rsidTr="00897F7F">
        <w:trPr>
          <w:cantSplit/>
          <w:trHeight w:val="480"/>
        </w:trPr>
        <w:tc>
          <w:tcPr>
            <w:tcW w:w="3970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011725" w:rsidRPr="00011725" w:rsidRDefault="00011725" w:rsidP="00011725">
            <w:pPr>
              <w:spacing w:after="0" w:line="240" w:lineRule="auto"/>
              <w:ind w:right="88"/>
              <w:jc w:val="center"/>
              <w:rPr>
                <w:rFonts w:ascii="Arial Narrow" w:eastAsia="Times New Roman" w:hAnsi="Arial Narrow" w:cs="Times New Roman"/>
                <w:b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011725" w:rsidRPr="00011725" w:rsidRDefault="00011725" w:rsidP="00011725">
            <w:pPr>
              <w:spacing w:after="0" w:line="240" w:lineRule="auto"/>
              <w:ind w:right="88"/>
              <w:jc w:val="center"/>
              <w:rPr>
                <w:rFonts w:ascii="Arial Narrow" w:eastAsia="Times New Roman" w:hAnsi="Arial Narrow" w:cs="Times New Roman"/>
                <w:b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011725" w:rsidRPr="00011725" w:rsidRDefault="00011725" w:rsidP="00011725">
            <w:pPr>
              <w:spacing w:after="0" w:line="240" w:lineRule="auto"/>
              <w:ind w:right="88"/>
              <w:jc w:val="center"/>
              <w:rPr>
                <w:rFonts w:ascii="Arial Narrow" w:eastAsia="Times New Roman" w:hAnsi="Arial Narrow" w:cs="Times New Roman"/>
                <w:b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ind w:right="88"/>
              <w:jc w:val="center"/>
              <w:rPr>
                <w:rFonts w:ascii="Arial Narrow" w:eastAsia="Times New Roman" w:hAnsi="Arial Narrow" w:cs="Times New Roman"/>
                <w:b/>
                <w:color w:val="FFFFFF"/>
                <w:sz w:val="24"/>
                <w:szCs w:val="24"/>
                <w:lang w:eastAsia="pl-PL"/>
              </w:rPr>
            </w:pPr>
            <w:r w:rsidRPr="00011725">
              <w:rPr>
                <w:rFonts w:ascii="Arial Narrow" w:eastAsia="Times New Roman" w:hAnsi="Arial Narrow" w:cs="Times New Roman"/>
                <w:b/>
                <w:color w:val="FFFFFF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2060"/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ind w:right="88"/>
              <w:jc w:val="center"/>
              <w:rPr>
                <w:rFonts w:ascii="Arial Narrow" w:eastAsia="Times New Roman" w:hAnsi="Arial Narrow" w:cs="Times New Roman"/>
                <w:b/>
                <w:color w:val="FFFFFF"/>
                <w:sz w:val="24"/>
                <w:szCs w:val="24"/>
                <w:lang w:eastAsia="pl-PL"/>
              </w:rPr>
            </w:pPr>
            <w:r w:rsidRPr="00011725">
              <w:rPr>
                <w:rFonts w:ascii="Arial Narrow" w:eastAsia="Times New Roman" w:hAnsi="Arial Narrow" w:cs="Times New Roman"/>
                <w:b/>
                <w:color w:val="FFFFFF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84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ind w:right="88"/>
              <w:jc w:val="center"/>
              <w:rPr>
                <w:rFonts w:ascii="Arial Narrow" w:eastAsia="Times New Roman" w:hAnsi="Arial Narrow" w:cs="Times New Roman"/>
                <w:b/>
                <w:color w:val="FFFFFF"/>
                <w:sz w:val="24"/>
                <w:szCs w:val="24"/>
                <w:lang w:eastAsia="pl-PL"/>
              </w:rPr>
            </w:pPr>
            <w:r w:rsidRPr="00011725">
              <w:rPr>
                <w:rFonts w:ascii="Arial Narrow" w:eastAsia="Times New Roman" w:hAnsi="Arial Narrow" w:cs="Times New Roman"/>
                <w:b/>
                <w:color w:val="FFFFFF"/>
                <w:sz w:val="24"/>
                <w:szCs w:val="24"/>
                <w:lang w:eastAsia="pl-PL"/>
              </w:rPr>
              <w:t>Brutto</w:t>
            </w:r>
          </w:p>
        </w:tc>
      </w:tr>
      <w:tr w:rsidR="00011725" w:rsidRPr="00011725" w:rsidTr="00897F7F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Usługa Konsultanta Eskulap w </w:t>
            </w:r>
            <w:proofErr w:type="gramStart"/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siedzibie Zamawiającego</w:t>
            </w:r>
            <w:proofErr w:type="gramEnd"/>
            <w:r w:rsidRPr="0001172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(1,2)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11725" w:rsidRPr="00011725" w:rsidTr="00897F7F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bookmarkStart w:id="0" w:name="_Hlk156704508"/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Usługa Konsultanta Eskulap </w:t>
            </w:r>
            <w:r w:rsidRPr="0001172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(1,2)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11725" w:rsidRPr="00011725" w:rsidTr="00897F7F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Usługa Programistyczna </w:t>
            </w:r>
            <w:r w:rsidRPr="0001172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(1,2)</w:t>
            </w:r>
          </w:p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(np. wykonanie dodatkowych raportów lub Upgrade)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11725" w:rsidRPr="00011725" w:rsidTr="00897F7F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Usługa Konsultanta MBD </w:t>
            </w:r>
            <w:r w:rsidRPr="0001172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(1,2)</w:t>
            </w:r>
          </w:p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(dotyczy także usług związanych z serwerami i systemami operacyjnymi)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11725" w:rsidRPr="00011725" w:rsidTr="00897F7F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Konsultacja telefoniczna </w:t>
            </w:r>
            <w:r w:rsidRPr="0001172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(1,2,3)</w:t>
            </w:r>
          </w:p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(Świadczona na zasadach przewidzianych w usłudze [KT])</w:t>
            </w:r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Kwadrans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11725" w:rsidRPr="00011725" w:rsidTr="00897F7F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Dojazd (</w:t>
            </w:r>
            <w:r w:rsidRPr="000117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Naliczany w obie strony)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Kilometr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11725" w:rsidRPr="00011725" w:rsidTr="00897F7F">
        <w:trPr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Nocleg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Doba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725" w:rsidRPr="00011725" w:rsidRDefault="00011725" w:rsidP="0001172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0"/>
    </w:tbl>
    <w:p w:rsidR="00011725" w:rsidRPr="00011725" w:rsidRDefault="00011725" w:rsidP="00011725">
      <w:pPr>
        <w:suppressAutoHyphens/>
        <w:autoSpaceDE w:val="0"/>
        <w:autoSpaceDN w:val="0"/>
        <w:spacing w:before="60" w:after="6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011725" w:rsidRPr="00011725" w:rsidRDefault="00011725" w:rsidP="00011725">
      <w:pPr>
        <w:suppressAutoHyphens/>
        <w:autoSpaceDE w:val="0"/>
        <w:autoSpaceDN w:val="0"/>
        <w:spacing w:before="60" w:after="6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011725" w:rsidRPr="00011725" w:rsidRDefault="00011725" w:rsidP="00011725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before="240" w:after="6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011725">
        <w:rPr>
          <w:rFonts w:ascii="Arial" w:eastAsia="Times New Roman" w:hAnsi="Arial" w:cs="Arial"/>
          <w:sz w:val="24"/>
          <w:szCs w:val="24"/>
          <w:lang w:eastAsia="pl-PL"/>
        </w:rPr>
        <w:t>- Dopłata</w:t>
      </w:r>
      <w:proofErr w:type="gramEnd"/>
      <w:r w:rsidRPr="00011725">
        <w:rPr>
          <w:rFonts w:ascii="Arial" w:eastAsia="Times New Roman" w:hAnsi="Arial" w:cs="Arial"/>
          <w:sz w:val="24"/>
          <w:szCs w:val="24"/>
          <w:lang w:eastAsia="pl-PL"/>
        </w:rPr>
        <w:t xml:space="preserve"> z tytułu realizacji usługi poza godzinami pracy Serwisu w dni robocze (dotyczy także usług nocnych) – </w:t>
      </w:r>
      <w:r w:rsidRPr="00011725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……</w:t>
      </w:r>
      <w:r w:rsidRPr="00011725">
        <w:rPr>
          <w:rFonts w:ascii="Arial" w:eastAsia="Times New Roman" w:hAnsi="Arial" w:cs="Arial"/>
          <w:sz w:val="24"/>
          <w:szCs w:val="24"/>
          <w:lang w:eastAsia="pl-PL"/>
        </w:rPr>
        <w:t>% ceny.</w:t>
      </w:r>
    </w:p>
    <w:p w:rsidR="00011725" w:rsidRPr="00011725" w:rsidRDefault="00011725" w:rsidP="00011725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11725">
        <w:rPr>
          <w:rFonts w:ascii="Arial" w:eastAsia="Times New Roman" w:hAnsi="Arial" w:cs="Arial"/>
          <w:sz w:val="24"/>
          <w:szCs w:val="24"/>
          <w:lang w:eastAsia="pl-PL"/>
        </w:rPr>
        <w:t xml:space="preserve">- Dopłata z tytułu realizacji usługi poza godzinami pracy Serwisu </w:t>
      </w:r>
      <w:proofErr w:type="gramStart"/>
      <w:r w:rsidRPr="00011725">
        <w:rPr>
          <w:rFonts w:ascii="Arial" w:eastAsia="Times New Roman" w:hAnsi="Arial" w:cs="Arial"/>
          <w:sz w:val="24"/>
          <w:szCs w:val="24"/>
          <w:lang w:eastAsia="pl-PL"/>
        </w:rPr>
        <w:t>w dni</w:t>
      </w:r>
      <w:proofErr w:type="gramEnd"/>
      <w:r w:rsidRPr="00011725">
        <w:rPr>
          <w:rFonts w:ascii="Arial" w:eastAsia="Times New Roman" w:hAnsi="Arial" w:cs="Arial"/>
          <w:sz w:val="24"/>
          <w:szCs w:val="24"/>
          <w:lang w:eastAsia="pl-PL"/>
        </w:rPr>
        <w:t xml:space="preserve"> wolne i święta –  </w:t>
      </w:r>
      <w:r w:rsidRPr="00011725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…….</w:t>
      </w:r>
      <w:r w:rsidRPr="00011725">
        <w:rPr>
          <w:rFonts w:ascii="Arial" w:eastAsia="Times New Roman" w:hAnsi="Arial" w:cs="Arial"/>
          <w:sz w:val="24"/>
          <w:szCs w:val="24"/>
          <w:lang w:eastAsia="pl-PL"/>
        </w:rPr>
        <w:t xml:space="preserve">% </w:t>
      </w:r>
      <w:proofErr w:type="gramStart"/>
      <w:r w:rsidRPr="00011725">
        <w:rPr>
          <w:rFonts w:ascii="Arial" w:eastAsia="Times New Roman" w:hAnsi="Arial" w:cs="Arial"/>
          <w:sz w:val="24"/>
          <w:szCs w:val="24"/>
          <w:lang w:eastAsia="pl-PL"/>
        </w:rPr>
        <w:t>ceny</w:t>
      </w:r>
      <w:proofErr w:type="gramEnd"/>
      <w:r w:rsidRPr="0001172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11725" w:rsidRPr="002570F6" w:rsidRDefault="00011725" w:rsidP="00011725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before="60" w:after="60" w:line="240" w:lineRule="auto"/>
        <w:ind w:left="360" w:hanging="426"/>
        <w:jc w:val="both"/>
        <w:rPr>
          <w:rFonts w:ascii="Arial" w:eastAsia="Times New Roman" w:hAnsi="Arial" w:cs="Arial"/>
          <w:lang w:eastAsia="pl-PL"/>
        </w:rPr>
      </w:pPr>
      <w:r w:rsidRPr="002570F6">
        <w:rPr>
          <w:rFonts w:ascii="Arial" w:eastAsia="Times New Roman" w:hAnsi="Arial" w:cs="Arial"/>
          <w:sz w:val="24"/>
          <w:szCs w:val="24"/>
          <w:lang w:eastAsia="pl-PL"/>
        </w:rPr>
        <w:t xml:space="preserve"> - Świadczona po niniejszych cenach wyłącznie w odniesieniu do Aplikacji,  dla których USŁUGOBIORCA subskrybuje usługę Konsultacje [KA].</w:t>
      </w:r>
      <w:bookmarkStart w:id="1" w:name="_GoBack"/>
      <w:bookmarkEnd w:id="1"/>
    </w:p>
    <w:p w:rsidR="00011725" w:rsidRPr="00011725" w:rsidRDefault="00011725" w:rsidP="00011725">
      <w:pPr>
        <w:suppressAutoHyphens/>
        <w:autoSpaceDE w:val="0"/>
        <w:autoSpaceDN w:val="0"/>
        <w:spacing w:before="60" w:after="6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011725" w:rsidRPr="00011725" w:rsidRDefault="00011725" w:rsidP="00011725">
      <w:pPr>
        <w:suppressAutoHyphens/>
        <w:autoSpaceDE w:val="0"/>
        <w:autoSpaceDN w:val="0"/>
        <w:spacing w:before="60" w:after="6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011725" w:rsidRPr="00011725" w:rsidRDefault="00011725" w:rsidP="00011725">
      <w:pPr>
        <w:suppressAutoHyphens/>
        <w:autoSpaceDE w:val="0"/>
        <w:autoSpaceDN w:val="0"/>
        <w:spacing w:before="60" w:after="6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011725" w:rsidRPr="002570F6" w:rsidRDefault="002570F6" w:rsidP="002570F6">
      <w:pPr>
        <w:suppressAutoHyphens/>
        <w:autoSpaceDE w:val="0"/>
        <w:autoSpaceDN w:val="0"/>
        <w:spacing w:before="60" w:after="60" w:line="240" w:lineRule="auto"/>
        <w:ind w:left="360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 w:rsidRPr="002570F6">
        <w:rPr>
          <w:sz w:val="28"/>
          <w:szCs w:val="28"/>
        </w:rPr>
        <w:t xml:space="preserve">WYKONAWCA: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011725" w:rsidRPr="00011725" w:rsidTr="00897F7F">
        <w:tc>
          <w:tcPr>
            <w:tcW w:w="5004" w:type="dxa"/>
          </w:tcPr>
          <w:p w:rsidR="00011725" w:rsidRPr="00011725" w:rsidRDefault="00011725" w:rsidP="0001172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eastAsia="pl-PL"/>
              </w:rPr>
            </w:pPr>
          </w:p>
        </w:tc>
        <w:tc>
          <w:tcPr>
            <w:tcW w:w="5004" w:type="dxa"/>
          </w:tcPr>
          <w:p w:rsidR="00011725" w:rsidRPr="00011725" w:rsidRDefault="00011725" w:rsidP="0001172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eastAsia="pl-PL"/>
              </w:rPr>
            </w:pPr>
          </w:p>
        </w:tc>
      </w:tr>
    </w:tbl>
    <w:p w:rsidR="00011725" w:rsidRPr="00011725" w:rsidRDefault="00011725" w:rsidP="00011725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0C4677" w:rsidRDefault="000C4677"/>
    <w:sectPr w:rsidR="000C4677" w:rsidSect="007C2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47FDC"/>
    <w:multiLevelType w:val="hybridMultilevel"/>
    <w:tmpl w:val="68420A32"/>
    <w:lvl w:ilvl="0" w:tplc="B53658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25"/>
    <w:rsid w:val="00011725"/>
    <w:rsid w:val="000C4677"/>
    <w:rsid w:val="0025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dcterms:created xsi:type="dcterms:W3CDTF">2016-06-16T08:43:00Z</dcterms:created>
  <dcterms:modified xsi:type="dcterms:W3CDTF">2016-06-16T08:48:00Z</dcterms:modified>
</cp:coreProperties>
</file>